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A43E9" w14:textId="77777777" w:rsidR="00C13117" w:rsidRPr="009A2F3C" w:rsidRDefault="00C13117" w:rsidP="008814BB">
      <w:pPr>
        <w:spacing w:before="120" w:after="120" w:line="240" w:lineRule="auto"/>
        <w:rPr>
          <w:rFonts w:ascii="Arial" w:hAnsi="Arial" w:cs="Arial"/>
          <w:sz w:val="23"/>
          <w:szCs w:val="23"/>
          <w:lang w:val="en-US"/>
        </w:rPr>
      </w:pPr>
    </w:p>
    <w:p w14:paraId="6D1C20CD" w14:textId="77777777" w:rsidR="00C13117" w:rsidRPr="00B4117C" w:rsidRDefault="00C13117" w:rsidP="008814BB">
      <w:pPr>
        <w:spacing w:before="120" w:after="120" w:line="240" w:lineRule="auto"/>
        <w:jc w:val="center"/>
        <w:rPr>
          <w:rFonts w:ascii="Arial" w:hAnsi="Arial" w:cs="Arial"/>
          <w:sz w:val="23"/>
          <w:szCs w:val="23"/>
          <w:lang w:val="en-GB"/>
        </w:rPr>
      </w:pPr>
    </w:p>
    <w:p w14:paraId="6B234C89" w14:textId="77777777" w:rsidR="00C13117" w:rsidRPr="003201FB" w:rsidRDefault="00C13117" w:rsidP="008814BB">
      <w:pPr>
        <w:spacing w:before="120" w:after="120" w:line="240" w:lineRule="auto"/>
        <w:jc w:val="center"/>
        <w:rPr>
          <w:rFonts w:ascii="Times New Roman" w:hAnsi="Times New Roman" w:cs="Times New Roman"/>
          <w:b/>
          <w:sz w:val="28"/>
          <w:szCs w:val="28"/>
        </w:rPr>
      </w:pPr>
      <w:r w:rsidRPr="003201FB">
        <w:rPr>
          <w:rFonts w:ascii="Times New Roman" w:hAnsi="Times New Roman" w:cs="Times New Roman"/>
          <w:b/>
          <w:sz w:val="28"/>
          <w:szCs w:val="28"/>
        </w:rPr>
        <w:t>ДОГОВОР О ТОРГОВЛЕ ОРУЖИЕМ</w:t>
      </w:r>
    </w:p>
    <w:p w14:paraId="443C0B8C" w14:textId="77777777" w:rsidR="00C13117" w:rsidRPr="003201FB" w:rsidRDefault="00C13117" w:rsidP="008814BB">
      <w:pPr>
        <w:spacing w:before="120" w:after="120" w:line="240" w:lineRule="auto"/>
        <w:rPr>
          <w:rFonts w:ascii="Times New Roman" w:hAnsi="Times New Roman" w:cs="Times New Roman"/>
        </w:rPr>
      </w:pPr>
    </w:p>
    <w:p w14:paraId="4E93C35D" w14:textId="77777777" w:rsidR="00C13117" w:rsidRPr="003201FB" w:rsidRDefault="00C13117" w:rsidP="008814BB">
      <w:pPr>
        <w:spacing w:before="120" w:after="120" w:line="240" w:lineRule="auto"/>
        <w:jc w:val="center"/>
        <w:rPr>
          <w:rFonts w:ascii="Times New Roman" w:hAnsi="Times New Roman" w:cs="Times New Roman"/>
          <w:b/>
          <w:sz w:val="28"/>
          <w:szCs w:val="28"/>
        </w:rPr>
      </w:pPr>
      <w:r w:rsidRPr="003201FB">
        <w:rPr>
          <w:rFonts w:ascii="Times New Roman" w:hAnsi="Times New Roman" w:cs="Times New Roman"/>
          <w:b/>
          <w:sz w:val="28"/>
          <w:szCs w:val="28"/>
        </w:rPr>
        <w:t>ШАБЛОН ОТЧЕТА</w:t>
      </w:r>
    </w:p>
    <w:p w14:paraId="15BAA7E5" w14:textId="77777777" w:rsidR="00C13117" w:rsidRPr="003201FB" w:rsidRDefault="00C13117" w:rsidP="008814BB">
      <w:pPr>
        <w:spacing w:before="120" w:after="120" w:line="240" w:lineRule="auto"/>
        <w:jc w:val="center"/>
        <w:rPr>
          <w:rFonts w:ascii="Times New Roman" w:hAnsi="Times New Roman" w:cs="Times New Roman"/>
          <w:b/>
          <w:sz w:val="23"/>
          <w:szCs w:val="23"/>
        </w:rPr>
      </w:pPr>
    </w:p>
    <w:p w14:paraId="34C7BF41" w14:textId="77777777" w:rsidR="00C13117" w:rsidRPr="003201FB" w:rsidRDefault="00C13117" w:rsidP="008814BB">
      <w:pPr>
        <w:spacing w:before="120" w:after="120" w:line="240" w:lineRule="auto"/>
        <w:jc w:val="center"/>
        <w:rPr>
          <w:rFonts w:ascii="Times New Roman" w:hAnsi="Times New Roman" w:cs="Times New Roman"/>
          <w:b/>
          <w:sz w:val="23"/>
          <w:szCs w:val="23"/>
        </w:rPr>
      </w:pPr>
      <w:r w:rsidRPr="003201FB">
        <w:rPr>
          <w:rFonts w:ascii="Times New Roman" w:hAnsi="Times New Roman" w:cs="Times New Roman"/>
          <w:b/>
          <w:sz w:val="23"/>
          <w:szCs w:val="23"/>
        </w:rPr>
        <w:t>ПЕРВОНАЧАЛЬНЫЙ ОТЧЕТ О МЕРАХ, ПРИНИМАЕМЫХ В ОСУЩЕСТВЛЕНИЕ ДОГОВОРА О ТОРГОВЛЕ ОРУЖИЕМ, СОГЛАСНО СТАТЬЕ 13(1)</w:t>
      </w:r>
    </w:p>
    <w:p w14:paraId="6E00E9E4" w14:textId="77777777" w:rsidR="00C13117" w:rsidRPr="003201FB" w:rsidRDefault="00C13117" w:rsidP="008814BB">
      <w:pPr>
        <w:spacing w:before="120" w:after="120" w:line="240" w:lineRule="auto"/>
        <w:jc w:val="center"/>
        <w:rPr>
          <w:rFonts w:ascii="Times New Roman" w:hAnsi="Times New Roman" w:cs="Times New Roman"/>
          <w:b/>
          <w:sz w:val="23"/>
          <w:szCs w:val="23"/>
        </w:rPr>
      </w:pPr>
    </w:p>
    <w:p w14:paraId="3419C265" w14:textId="77777777" w:rsidR="00C13117" w:rsidRPr="003201FB" w:rsidRDefault="00C13117" w:rsidP="008814BB">
      <w:pPr>
        <w:spacing w:before="120" w:after="120" w:line="240" w:lineRule="auto"/>
        <w:jc w:val="center"/>
        <w:rPr>
          <w:rFonts w:ascii="Times New Roman" w:hAnsi="Times New Roman" w:cs="Times New Roman"/>
          <w:b/>
          <w:sz w:val="23"/>
          <w:szCs w:val="23"/>
        </w:rPr>
      </w:pPr>
    </w:p>
    <w:p w14:paraId="5B436C30" w14:textId="77777777" w:rsidR="00C13117" w:rsidRPr="003201FB" w:rsidRDefault="00C13117" w:rsidP="008814BB">
      <w:pPr>
        <w:spacing w:before="120" w:after="120" w:line="240" w:lineRule="auto"/>
        <w:rPr>
          <w:rFonts w:ascii="Times New Roman" w:hAnsi="Times New Roman" w:cs="Times New Roman"/>
          <w:sz w:val="20"/>
        </w:rPr>
      </w:pPr>
      <w:r w:rsidRPr="003201FB">
        <w:rPr>
          <w:rFonts w:ascii="Times New Roman" w:hAnsi="Times New Roman" w:cs="Times New Roman"/>
          <w:sz w:val="20"/>
        </w:rPr>
        <w:t xml:space="preserve">Этот шаблон предназначен для использования государствами — участниками Договора о торговле оружием при подготовке первоначального отчета в соответствии со статьей 13(1) Договора. </w:t>
      </w:r>
    </w:p>
    <w:p w14:paraId="449A62ED" w14:textId="77777777" w:rsidR="00C13117" w:rsidRPr="003201FB" w:rsidRDefault="00C13117" w:rsidP="008814BB">
      <w:pPr>
        <w:spacing w:before="120" w:after="120" w:line="240" w:lineRule="auto"/>
        <w:rPr>
          <w:rFonts w:ascii="Times New Roman" w:hAnsi="Times New Roman" w:cs="Times New Roman"/>
          <w:sz w:val="20"/>
        </w:rPr>
      </w:pPr>
    </w:p>
    <w:p w14:paraId="71D1F0BE" w14:textId="77777777" w:rsidR="00C13117" w:rsidRPr="003201FB" w:rsidRDefault="00C13117" w:rsidP="008814BB">
      <w:pPr>
        <w:spacing w:before="120" w:after="120" w:line="240" w:lineRule="auto"/>
        <w:rPr>
          <w:rFonts w:ascii="Times New Roman" w:hAnsi="Times New Roman" w:cs="Times New Roman"/>
          <w:sz w:val="20"/>
        </w:rPr>
      </w:pPr>
      <w:r w:rsidRPr="003201FB">
        <w:rPr>
          <w:rFonts w:ascii="Times New Roman" w:hAnsi="Times New Roman" w:cs="Times New Roman"/>
          <w:sz w:val="20"/>
        </w:rPr>
        <w:t>Статья 13(1) обязывает государства-участники «</w:t>
      </w:r>
      <w:r w:rsidRPr="003201FB">
        <w:rPr>
          <w:rFonts w:ascii="Times New Roman" w:hAnsi="Times New Roman" w:cs="Times New Roman"/>
          <w:i/>
          <w:iCs/>
          <w:sz w:val="20"/>
        </w:rPr>
        <w:t>представлять Секретариату, когда это уместно, информацию о любых новых мерах, принятых в целях осуществления настоящего Договора</w:t>
      </w:r>
      <w:r w:rsidRPr="003201FB">
        <w:rPr>
          <w:rFonts w:ascii="Times New Roman" w:hAnsi="Times New Roman" w:cs="Times New Roman"/>
          <w:sz w:val="20"/>
        </w:rPr>
        <w:t xml:space="preserve">» и, таким образом, не ограничивает предоставляемую информацию только мерами, связанными с исполнением обязательных положений Договора. Однако с точки зрения осуществления Договора на государственном уровне обязательные положения имеют особое значение. Чтобы подчеркнуть это, в шаблоне предусмотрено разграничение двух видов информации: (а) информация, связанная с исполнением обязательных положений Договора, и (b) информация, связанная с положениями Договора, которые обязательны в меньшей степени или являются необязательными для исполнения. Графы в шаблоне с информацией, имеющей отношение к положениям вида (b) в Договоре, затенены, чтобы провести это разграничение. </w:t>
      </w:r>
    </w:p>
    <w:p w14:paraId="1E0D9047" w14:textId="77777777" w:rsidR="00C13117" w:rsidRPr="003201FB" w:rsidRDefault="00C13117" w:rsidP="008814BB">
      <w:pPr>
        <w:spacing w:before="120" w:after="120" w:line="240" w:lineRule="auto"/>
        <w:rPr>
          <w:rFonts w:ascii="Times New Roman" w:hAnsi="Times New Roman" w:cs="Times New Roman"/>
          <w:sz w:val="20"/>
        </w:rPr>
      </w:pPr>
    </w:p>
    <w:p w14:paraId="0964B2F6" w14:textId="77777777" w:rsidR="00C13117" w:rsidRPr="003201FB" w:rsidRDefault="00C13117" w:rsidP="008814BB">
      <w:pPr>
        <w:spacing w:before="120" w:after="120" w:line="240" w:lineRule="auto"/>
        <w:rPr>
          <w:rFonts w:ascii="Times New Roman" w:hAnsi="Times New Roman" w:cs="Times New Roman"/>
          <w:sz w:val="20"/>
        </w:rPr>
      </w:pPr>
      <w:r w:rsidRPr="003201FB">
        <w:rPr>
          <w:rFonts w:ascii="Times New Roman" w:hAnsi="Times New Roman" w:cs="Times New Roman"/>
          <w:sz w:val="20"/>
        </w:rPr>
        <w:t xml:space="preserve">Затененные графы </w:t>
      </w:r>
      <w:r w:rsidRPr="003201FB">
        <w:rPr>
          <w:rFonts w:ascii="Times New Roman" w:hAnsi="Times New Roman" w:cs="Times New Roman"/>
          <w:sz w:val="20"/>
          <w:u w:val="single"/>
        </w:rPr>
        <w:t>не означают</w:t>
      </w:r>
      <w:r w:rsidRPr="003201FB">
        <w:rPr>
          <w:rFonts w:ascii="Times New Roman" w:hAnsi="Times New Roman" w:cs="Times New Roman"/>
          <w:sz w:val="20"/>
        </w:rPr>
        <w:t xml:space="preserve">, что предоставление той или иной информации является добровольным. Цель заключается в том, чтобы помочь в заполнении шаблона, предоставив средство для оценки необходимости осуществления работы по выполнению требований Договора на государственном уровне. Незатененные графы означают обязательные для осуществления положения, тогда как затененные графы представляют собой желательные элементы национальной системы контроля, которые при определенных обстоятельствах также могут стать обязательными для осуществления. </w:t>
      </w:r>
    </w:p>
    <w:p w14:paraId="77323F8F" w14:textId="77777777" w:rsidR="00C13117" w:rsidRPr="003201FB" w:rsidRDefault="00C13117" w:rsidP="008814BB">
      <w:pPr>
        <w:spacing w:before="120" w:after="120" w:line="240" w:lineRule="auto"/>
        <w:rPr>
          <w:rFonts w:ascii="Times New Roman" w:hAnsi="Times New Roman" w:cs="Times New Roman"/>
          <w:sz w:val="20"/>
        </w:rPr>
      </w:pPr>
    </w:p>
    <w:p w14:paraId="5DBD59FE" w14:textId="77777777" w:rsidR="00C13117" w:rsidRPr="003201FB" w:rsidRDefault="00C13117" w:rsidP="008814BB">
      <w:pPr>
        <w:spacing w:before="120" w:after="120" w:line="240" w:lineRule="auto"/>
        <w:rPr>
          <w:rFonts w:ascii="Times New Roman" w:hAnsi="Times New Roman" w:cs="Times New Roman"/>
          <w:sz w:val="20"/>
        </w:rPr>
      </w:pPr>
      <w:r w:rsidRPr="003201FB">
        <w:rPr>
          <w:rFonts w:ascii="Times New Roman" w:hAnsi="Times New Roman" w:cs="Times New Roman"/>
          <w:sz w:val="20"/>
        </w:rPr>
        <w:t xml:space="preserve">Такое разграничение положений на обязательные и необязательные было проведено исключительно для целей данного шаблона и в строгом соответствии с уточняющими формулировками, включенными в текст Договора. Следовательно: </w:t>
      </w:r>
    </w:p>
    <w:p w14:paraId="443247A8" w14:textId="77777777" w:rsidR="00C13117" w:rsidRPr="003201FB" w:rsidRDefault="00C13117" w:rsidP="008814BB">
      <w:pPr>
        <w:numPr>
          <w:ilvl w:val="0"/>
          <w:numId w:val="10"/>
        </w:numPr>
        <w:spacing w:before="120" w:after="120" w:line="240" w:lineRule="auto"/>
        <w:rPr>
          <w:rFonts w:ascii="Times New Roman" w:hAnsi="Times New Roman" w:cs="Times New Roman"/>
          <w:sz w:val="20"/>
        </w:rPr>
      </w:pPr>
      <w:r w:rsidRPr="003201FB">
        <w:rPr>
          <w:rFonts w:ascii="Times New Roman" w:hAnsi="Times New Roman" w:cs="Times New Roman"/>
          <w:sz w:val="20"/>
        </w:rPr>
        <w:t xml:space="preserve">Если текст положения начинается со слова «должны», оно считается обязательным, и в первоначальном отчете следует представить информацию по этой теме. </w:t>
      </w:r>
    </w:p>
    <w:p w14:paraId="57F3BE76" w14:textId="77777777" w:rsidR="00C13117" w:rsidRPr="003201FB" w:rsidRDefault="00C13117" w:rsidP="008814BB">
      <w:pPr>
        <w:numPr>
          <w:ilvl w:val="0"/>
          <w:numId w:val="10"/>
        </w:numPr>
        <w:spacing w:before="120" w:after="120" w:line="240" w:lineRule="auto"/>
        <w:rPr>
          <w:rFonts w:ascii="Times New Roman" w:hAnsi="Times New Roman" w:cs="Times New Roman"/>
          <w:sz w:val="20"/>
        </w:rPr>
      </w:pPr>
      <w:r w:rsidRPr="003201FB">
        <w:rPr>
          <w:rFonts w:ascii="Times New Roman" w:hAnsi="Times New Roman" w:cs="Times New Roman"/>
          <w:sz w:val="20"/>
        </w:rPr>
        <w:t>При наличии в тексте положения уточняющих формулировок, как то: «должны... в соответствии со своим национальным законодательством», или «должны... согласно национальному законодательству», или «должны... с соблюдением национальных законов», или «должны..., когда это необходимо/уместно», положение считается обязательным, если выполнен ряд предварительных требований. В этом случае информацию по этой теме следует представить в первоначальном отчете. Если предварительные условия не выполнены, положение считается необязательным. Информацию предоставлять требуется только в том случае, если для выполнения такого положения фактически были приняты меры с учетом условий в конкретном государстве.</w:t>
      </w:r>
    </w:p>
    <w:p w14:paraId="3CDEAB2E" w14:textId="77777777" w:rsidR="00C13117" w:rsidRPr="003201FB" w:rsidRDefault="00C13117" w:rsidP="008814BB">
      <w:pPr>
        <w:numPr>
          <w:ilvl w:val="0"/>
          <w:numId w:val="10"/>
        </w:numPr>
        <w:spacing w:before="120" w:after="120" w:line="240" w:lineRule="auto"/>
        <w:rPr>
          <w:rFonts w:ascii="Times New Roman" w:hAnsi="Times New Roman" w:cs="Times New Roman"/>
          <w:sz w:val="20"/>
        </w:rPr>
      </w:pPr>
      <w:r w:rsidRPr="003201FB">
        <w:rPr>
          <w:rFonts w:ascii="Times New Roman" w:hAnsi="Times New Roman" w:cs="Times New Roman"/>
          <w:sz w:val="20"/>
        </w:rPr>
        <w:t xml:space="preserve">Если государствам-участникам только рекомендуется принять определенные меры или предлагается рассмотреть вопрос о принятии определенных мер, то положение считается необязательным. К этой категории также относятся такие уточняющие формулировки, как «могут включать...», или меры, которые реализуются «по взаимному согласию» с другим государством-участником. </w:t>
      </w:r>
      <w:r w:rsidRPr="003201FB">
        <w:rPr>
          <w:rFonts w:ascii="Times New Roman" w:hAnsi="Times New Roman" w:cs="Times New Roman"/>
          <w:sz w:val="20"/>
          <w:u w:val="single"/>
        </w:rPr>
        <w:t xml:space="preserve">В отчет </w:t>
      </w:r>
      <w:r w:rsidRPr="003201FB">
        <w:rPr>
          <w:rFonts w:ascii="Times New Roman" w:hAnsi="Times New Roman" w:cs="Times New Roman"/>
          <w:sz w:val="20"/>
          <w:u w:val="single"/>
        </w:rPr>
        <w:lastRenderedPageBreak/>
        <w:t>необходимо включить соответствующую информацию, если государством были приняты меры для выполнения такого положения</w:t>
      </w:r>
      <w:r w:rsidRPr="003201FB">
        <w:rPr>
          <w:rFonts w:ascii="Times New Roman" w:hAnsi="Times New Roman" w:cs="Times New Roman"/>
          <w:sz w:val="20"/>
        </w:rPr>
        <w:t>.</w:t>
      </w:r>
    </w:p>
    <w:p w14:paraId="4559D648" w14:textId="77777777" w:rsidR="00C13117" w:rsidRPr="003201FB" w:rsidRDefault="00C13117" w:rsidP="008814BB">
      <w:pPr>
        <w:spacing w:before="120" w:after="120" w:line="240" w:lineRule="auto"/>
        <w:rPr>
          <w:rFonts w:ascii="Times New Roman" w:hAnsi="Times New Roman" w:cs="Times New Roman"/>
          <w:sz w:val="20"/>
        </w:rPr>
      </w:pPr>
    </w:p>
    <w:p w14:paraId="227E6871" w14:textId="77777777" w:rsidR="00C13117" w:rsidRPr="003201FB" w:rsidRDefault="00C13117" w:rsidP="008814BB">
      <w:pPr>
        <w:spacing w:before="120" w:after="120" w:line="240" w:lineRule="auto"/>
        <w:rPr>
          <w:rFonts w:ascii="Times New Roman" w:hAnsi="Times New Roman" w:cs="Times New Roman"/>
          <w:sz w:val="20"/>
        </w:rPr>
      </w:pPr>
      <w:r w:rsidRPr="003201FB">
        <w:rPr>
          <w:rFonts w:ascii="Times New Roman" w:hAnsi="Times New Roman" w:cs="Times New Roman"/>
          <w:sz w:val="20"/>
        </w:rPr>
        <w:t xml:space="preserve">Во всех случаях допускается предоставление более подробной информации на добровольной основе.   </w:t>
      </w:r>
    </w:p>
    <w:p w14:paraId="66797A2F" w14:textId="77777777" w:rsidR="00C13117" w:rsidRPr="003201FB" w:rsidRDefault="00C13117" w:rsidP="008814BB">
      <w:pPr>
        <w:spacing w:before="120" w:after="120" w:line="240" w:lineRule="auto"/>
        <w:rPr>
          <w:rFonts w:ascii="Times New Roman" w:hAnsi="Times New Roman" w:cs="Times New Roman"/>
          <w:sz w:val="20"/>
        </w:rPr>
      </w:pPr>
    </w:p>
    <w:p w14:paraId="5D5153AF" w14:textId="77777777" w:rsidR="00C13117" w:rsidRPr="003201FB" w:rsidRDefault="00C13117" w:rsidP="008814BB">
      <w:pPr>
        <w:spacing w:before="120" w:after="120" w:line="240" w:lineRule="auto"/>
        <w:rPr>
          <w:rFonts w:ascii="Times New Roman" w:hAnsi="Times New Roman" w:cs="Times New Roman"/>
          <w:sz w:val="23"/>
          <w:szCs w:val="23"/>
        </w:rPr>
      </w:pPr>
      <w:r w:rsidRPr="003201FB">
        <w:rPr>
          <w:rFonts w:ascii="Times New Roman" w:hAnsi="Times New Roman" w:cs="Times New Roman"/>
          <w:noProof/>
          <w:lang w:val="en-GB" w:eastAsia="en-GB"/>
        </w:rPr>
        <mc:AlternateContent>
          <mc:Choice Requires="wps">
            <w:drawing>
              <wp:anchor distT="0" distB="0" distL="114300" distR="114300" simplePos="0" relativeHeight="251659264" behindDoc="0" locked="0" layoutInCell="1" allowOverlap="1" wp14:anchorId="47D73BD7" wp14:editId="271F7435">
                <wp:simplePos x="0" y="0"/>
                <wp:positionH relativeFrom="column">
                  <wp:posOffset>0</wp:posOffset>
                </wp:positionH>
                <wp:positionV relativeFrom="paragraph">
                  <wp:posOffset>0</wp:posOffset>
                </wp:positionV>
                <wp:extent cx="5768340" cy="97663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8340" cy="976630"/>
                        </a:xfrm>
                        <a:prstGeom prst="rect">
                          <a:avLst/>
                        </a:prstGeom>
                        <a:solidFill>
                          <a:srgbClr val="FFFFFF"/>
                        </a:solidFill>
                        <a:ln w="9525">
                          <a:solidFill>
                            <a:srgbClr val="000000"/>
                          </a:solidFill>
                          <a:miter lim="800000"/>
                          <a:headEnd/>
                          <a:tailEnd/>
                        </a:ln>
                      </wps:spPr>
                      <wps:txbx>
                        <w:txbxContent>
                          <w:p w14:paraId="4A14F22D" w14:textId="77777777" w:rsidR="00E57A17" w:rsidRPr="004A4201" w:rsidRDefault="00E57A17" w:rsidP="00C13117">
                            <w:pPr>
                              <w:rPr>
                                <w:sz w:val="20"/>
                              </w:rPr>
                            </w:pPr>
                            <w:r>
                              <w:rPr>
                                <w:sz w:val="20"/>
                              </w:rPr>
                              <w:t>Обратите внимание, что статья 13(1) также обязывает государства-участники «</w:t>
                            </w:r>
                            <w:r>
                              <w:rPr>
                                <w:i/>
                                <w:iCs/>
                                <w:sz w:val="20"/>
                              </w:rPr>
                              <w:t>представлять Секретариату, когда это уместно, информацию о любых новых мерах, принятых в целях осуществления настоящего Договора</w:t>
                            </w:r>
                            <w:r>
                              <w:rPr>
                                <w:sz w:val="20"/>
                              </w:rPr>
                              <w:t>». Этот шаблон также можно использовать для представления информации о таких новых мерах. В этом случае приводятся только новые сведения, которые ЛИБО следует выделить цветом или внести в режиме рецензирования / отслеживания исправлений в каждом разделе, ЛИБО кратко изложить в приложении А.</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D73BD7" id="_x0000_t202" coordsize="21600,21600" o:spt="202" path="m,l,21600r21600,l21600,xe">
                <v:stroke joinstyle="miter"/>
                <v:path gradientshapeok="t" o:connecttype="rect"/>
              </v:shapetype>
              <v:shape id="Text Box 2" o:spid="_x0000_s1026" type="#_x0000_t202" style="position:absolute;margin-left:0;margin-top:0;width:454.2pt;height:76.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">
                <v:path arrowok="t"/>
                <v:textbox style="mso-fit-shape-to-text:t">
                  <w:txbxContent>
                    <w:p w14:paraId="4A14F22D" w14:textId="77777777" w:rsidR="00E57A17" w:rsidRPr="004A4201" w:rsidRDefault="00E57A17" w:rsidP="00C13117">
                      <w:pPr>
                        <w:rPr>
                          <w:sz w:val="20"/>
                        </w:rPr>
                      </w:pPr>
                      <w:r>
                        <w:rPr>
                          <w:sz w:val="20"/>
                        </w:rPr>
                        <w:t>Обратите внимание, что статья 13(1) также обязывает государства-участники «</w:t>
                      </w:r>
                      <w:r>
                        <w:rPr>
                          <w:i/>
                          <w:iCs/>
                          <w:sz w:val="20"/>
                        </w:rPr>
                        <w:t>представлять Секретариату, когда это уместно, информацию о любых новых мерах, принятых в целях осуществления настоящего Договора</w:t>
                      </w:r>
                      <w:r>
                        <w:rPr>
                          <w:sz w:val="20"/>
                        </w:rPr>
                        <w:t>». Этот шаблон также можно использовать для представления информации о таких новых мерах. В этом случае приводятся только новые сведения, которые ЛИБО следует выделить цветом или внести в режиме рецензирования / отслеживания исправлений в каждом разделе, ЛИБО кратко изложить в приложении А.</w:t>
                      </w:r>
                    </w:p>
                  </w:txbxContent>
                </v:textbox>
                <w10:wrap type="square"/>
              </v:shape>
            </w:pict>
          </mc:Fallback>
        </mc:AlternateContent>
      </w:r>
      <w:r w:rsidRPr="003201FB">
        <w:rPr>
          <w:rFonts w:ascii="Times New Roman" w:hAnsi="Times New Roman" w:cs="Times New Roman"/>
        </w:rPr>
        <w:br w:type="page"/>
      </w:r>
    </w:p>
    <w:p w14:paraId="14044F06" w14:textId="77777777" w:rsidR="00C13117" w:rsidRPr="003201FB" w:rsidRDefault="00C13117" w:rsidP="008814BB">
      <w:pPr>
        <w:spacing w:before="120" w:after="120" w:line="240" w:lineRule="auto"/>
        <w:rPr>
          <w:rFonts w:ascii="Times New Roman" w:hAnsi="Times New Roman" w:cs="Times New Roman"/>
          <w:sz w:val="23"/>
          <w:szCs w:val="23"/>
        </w:rPr>
      </w:pPr>
    </w:p>
    <w:p w14:paraId="0458429E" w14:textId="77777777" w:rsidR="00C13117" w:rsidRPr="003201FB" w:rsidRDefault="00C13117" w:rsidP="008814BB">
      <w:pPr>
        <w:spacing w:before="120" w:after="120" w:line="240" w:lineRule="auto"/>
        <w:rPr>
          <w:rFonts w:ascii="Times New Roman" w:hAnsi="Times New Roman" w:cs="Times New Roman"/>
          <w:b/>
          <w:sz w:val="23"/>
          <w:szCs w:val="23"/>
        </w:rPr>
      </w:pPr>
      <w:r w:rsidRPr="003201FB">
        <w:rPr>
          <w:rFonts w:ascii="Times New Roman" w:hAnsi="Times New Roman" w:cs="Times New Roman"/>
          <w:b/>
          <w:sz w:val="23"/>
          <w:szCs w:val="23"/>
        </w:rPr>
        <w:t>ПРАВИТЕЛЬСТВО __________________________________________________</w:t>
      </w:r>
    </w:p>
    <w:p w14:paraId="49006C08" w14:textId="77777777" w:rsidR="00C13117" w:rsidRPr="003201FB" w:rsidRDefault="00C13117" w:rsidP="008814BB">
      <w:pPr>
        <w:spacing w:before="120" w:after="120" w:line="240" w:lineRule="auto"/>
        <w:rPr>
          <w:rFonts w:ascii="Times New Roman" w:hAnsi="Times New Roman" w:cs="Times New Roman"/>
          <w:b/>
          <w:sz w:val="21"/>
          <w:szCs w:val="21"/>
        </w:rPr>
      </w:pPr>
    </w:p>
    <w:p w14:paraId="3C4FFFB6" w14:textId="77777777" w:rsidR="00C13117" w:rsidRPr="003201FB" w:rsidRDefault="00C13117" w:rsidP="008814BB">
      <w:pPr>
        <w:spacing w:before="120" w:after="120" w:line="240" w:lineRule="auto"/>
        <w:jc w:val="center"/>
        <w:rPr>
          <w:rFonts w:ascii="Times New Roman" w:hAnsi="Times New Roman" w:cs="Times New Roman"/>
          <w:b/>
          <w:sz w:val="23"/>
          <w:szCs w:val="23"/>
        </w:rPr>
      </w:pPr>
      <w:r w:rsidRPr="003201FB">
        <w:rPr>
          <w:rFonts w:ascii="Times New Roman" w:hAnsi="Times New Roman" w:cs="Times New Roman"/>
          <w:b/>
          <w:sz w:val="23"/>
          <w:szCs w:val="23"/>
        </w:rPr>
        <w:t>ПЕРВОНАЧАЛЬНЫЙ ОТЧЕТ О МЕРАХ, ПРИНИМАЕМЫХ В ОСУЩЕСТВЛЕНИЕ ДОГОВОРА О ТОРГОВЛЕ ОРУЖИЕМ, СОГЛАСНО СТАТЬЕ 13(1)</w:t>
      </w:r>
    </w:p>
    <w:p w14:paraId="6411C068" w14:textId="77777777" w:rsidR="00C13117" w:rsidRPr="007C6587" w:rsidRDefault="00C13117" w:rsidP="008814BB">
      <w:pPr>
        <w:spacing w:before="120" w:after="120" w:line="240" w:lineRule="auto"/>
        <w:jc w:val="center"/>
        <w:rPr>
          <w:rFonts w:ascii="Times New Roman" w:hAnsi="Times New Roman" w:cs="Times New Roman"/>
          <w:b/>
        </w:rPr>
      </w:pPr>
    </w:p>
    <w:p w14:paraId="180F4713" w14:textId="2EC3B5CE" w:rsidR="00C13117" w:rsidRPr="003201FB" w:rsidRDefault="00C13117" w:rsidP="008814BB">
      <w:pPr>
        <w:spacing w:before="120" w:after="120" w:line="240" w:lineRule="auto"/>
        <w:rPr>
          <w:rFonts w:ascii="Times New Roman" w:hAnsi="Times New Roman" w:cs="Times New Roman"/>
          <w:b/>
          <w:sz w:val="21"/>
          <w:szCs w:val="21"/>
        </w:rPr>
      </w:pPr>
      <w:r w:rsidRPr="003201FB">
        <w:rPr>
          <w:rFonts w:ascii="Times New Roman" w:hAnsi="Times New Roman" w:cs="Times New Roman"/>
          <w:b/>
          <w:sz w:val="21"/>
          <w:szCs w:val="21"/>
        </w:rPr>
        <w:t>ДАТА ОТЧЕТА_____________________________</w:t>
      </w:r>
    </w:p>
    <w:p w14:paraId="1D266FF5" w14:textId="77777777" w:rsidR="00C13117" w:rsidRPr="003201FB" w:rsidRDefault="00C13117" w:rsidP="008814BB">
      <w:pPr>
        <w:spacing w:before="120" w:after="120" w:line="240" w:lineRule="auto"/>
        <w:rPr>
          <w:rFonts w:ascii="Times New Roman" w:hAnsi="Times New Roman" w:cs="Times New Roman"/>
          <w:b/>
          <w:sz w:val="21"/>
          <w:szCs w:val="21"/>
          <w:lang w:val="en-GB"/>
        </w:rPr>
      </w:pP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3"/>
        <w:gridCol w:w="883"/>
        <w:gridCol w:w="883"/>
      </w:tblGrid>
      <w:tr w:rsidR="00C13117" w:rsidRPr="003201FB" w14:paraId="78A1D623" w14:textId="77777777" w:rsidTr="007C6587">
        <w:trPr>
          <w:trHeight w:val="397"/>
        </w:trPr>
        <w:tc>
          <w:tcPr>
            <w:tcW w:w="4020" w:type="pct"/>
            <w:vAlign w:val="center"/>
          </w:tcPr>
          <w:p w14:paraId="0C7D9CEC" w14:textId="252273E8" w:rsidR="00C13117" w:rsidRPr="003201FB" w:rsidRDefault="00C13117" w:rsidP="008814BB">
            <w:pPr>
              <w:spacing w:before="120" w:after="120" w:line="240" w:lineRule="auto"/>
              <w:rPr>
                <w:rFonts w:ascii="Times New Roman" w:hAnsi="Times New Roman" w:cs="Times New Roman"/>
                <w:b/>
                <w:sz w:val="18"/>
                <w:szCs w:val="18"/>
                <w:lang w:eastAsia="ja-JP"/>
              </w:rPr>
            </w:pPr>
            <w:r w:rsidRPr="003201FB">
              <w:rPr>
                <w:rFonts w:ascii="Times New Roman" w:hAnsi="Times New Roman" w:cs="Times New Roman"/>
                <w:b/>
                <w:sz w:val="18"/>
                <w:szCs w:val="18"/>
              </w:rPr>
              <w:t>Настоящий первоначальный отчет разрешается опубликовать в открытом доступе</w:t>
            </w:r>
          </w:p>
        </w:tc>
        <w:tc>
          <w:tcPr>
            <w:tcW w:w="490" w:type="pct"/>
            <w:vAlign w:val="center"/>
          </w:tcPr>
          <w:p w14:paraId="49F9CF1E" w14:textId="77777777" w:rsidR="00C13117" w:rsidRPr="003201FB" w:rsidRDefault="00C13117" w:rsidP="008814BB">
            <w:pPr>
              <w:spacing w:before="120" w:after="120" w:line="240" w:lineRule="auto"/>
              <w:jc w:val="center"/>
              <w:rPr>
                <w:rFonts w:ascii="Times New Roman" w:hAnsi="Times New Roman" w:cs="Times New Roman"/>
                <w:sz w:val="18"/>
                <w:szCs w:val="18"/>
              </w:rPr>
            </w:pPr>
            <w:r w:rsidRPr="003201FB">
              <w:rPr>
                <w:rFonts w:ascii="Times New Roman" w:hAnsi="Times New Roman" w:cs="Times New Roman"/>
                <w:sz w:val="18"/>
                <w:szCs w:val="18"/>
              </w:rPr>
              <w:t xml:space="preserve">Да </w:t>
            </w:r>
            <w:r w:rsidRPr="003201FB">
              <w:rPr>
                <w:rFonts w:ascii="Times New Roman" w:hAnsi="Times New Roman" w:cs="Times New Roman"/>
                <w:sz w:val="18"/>
                <w:szCs w:val="18"/>
              </w:rPr>
              <w:fldChar w:fldCharType="begin">
                <w:ffData>
                  <w:name w:val="Check229"/>
                  <w:enabled/>
                  <w:calcOnExit w:val="0"/>
                  <w:checkBox>
                    <w:sizeAuto/>
                    <w:default w:val="0"/>
                  </w:checkBox>
                </w:ffData>
              </w:fldChar>
            </w:r>
            <w:r w:rsidRPr="003201FB">
              <w:rPr>
                <w:rFonts w:ascii="Times New Roman" w:hAnsi="Times New Roman" w:cs="Times New Roman"/>
                <w:sz w:val="18"/>
                <w:szCs w:val="18"/>
              </w:rPr>
              <w:instrText xml:space="preserve"> FORMCHECKBOX </w:instrText>
            </w:r>
            <w:r w:rsidR="00E56B21">
              <w:rPr>
                <w:rFonts w:ascii="Times New Roman" w:hAnsi="Times New Roman" w:cs="Times New Roman"/>
                <w:sz w:val="18"/>
                <w:szCs w:val="18"/>
              </w:rPr>
            </w:r>
            <w:r w:rsidR="00E56B21">
              <w:rPr>
                <w:rFonts w:ascii="Times New Roman" w:hAnsi="Times New Roman" w:cs="Times New Roman"/>
                <w:sz w:val="18"/>
                <w:szCs w:val="18"/>
              </w:rPr>
              <w:fldChar w:fldCharType="separate"/>
            </w:r>
            <w:r w:rsidRPr="003201FB">
              <w:rPr>
                <w:rFonts w:ascii="Times New Roman" w:hAnsi="Times New Roman" w:cs="Times New Roman"/>
                <w:sz w:val="18"/>
                <w:szCs w:val="18"/>
              </w:rPr>
              <w:fldChar w:fldCharType="end"/>
            </w:r>
          </w:p>
        </w:tc>
        <w:tc>
          <w:tcPr>
            <w:tcW w:w="490" w:type="pct"/>
            <w:vAlign w:val="center"/>
          </w:tcPr>
          <w:p w14:paraId="0F8B9362" w14:textId="77777777" w:rsidR="00C13117" w:rsidRPr="003201FB" w:rsidRDefault="00C13117" w:rsidP="008814BB">
            <w:pPr>
              <w:spacing w:before="120" w:after="120" w:line="240" w:lineRule="auto"/>
              <w:jc w:val="center"/>
              <w:rPr>
                <w:rFonts w:ascii="Times New Roman" w:hAnsi="Times New Roman" w:cs="Times New Roman"/>
                <w:sz w:val="18"/>
                <w:szCs w:val="18"/>
              </w:rPr>
            </w:pPr>
            <w:r w:rsidRPr="003201FB">
              <w:rPr>
                <w:rFonts w:ascii="Times New Roman" w:hAnsi="Times New Roman" w:cs="Times New Roman"/>
                <w:sz w:val="18"/>
                <w:szCs w:val="18"/>
              </w:rPr>
              <w:t xml:space="preserve">Нет </w:t>
            </w:r>
            <w:r w:rsidRPr="003201FB">
              <w:rPr>
                <w:rFonts w:ascii="Times New Roman" w:hAnsi="Times New Roman" w:cs="Times New Roman"/>
                <w:sz w:val="18"/>
                <w:szCs w:val="18"/>
              </w:rPr>
              <w:fldChar w:fldCharType="begin">
                <w:ffData>
                  <w:name w:val="Check229"/>
                  <w:enabled/>
                  <w:calcOnExit w:val="0"/>
                  <w:checkBox>
                    <w:sizeAuto/>
                    <w:default w:val="0"/>
                  </w:checkBox>
                </w:ffData>
              </w:fldChar>
            </w:r>
            <w:r w:rsidRPr="003201FB">
              <w:rPr>
                <w:rFonts w:ascii="Times New Roman" w:hAnsi="Times New Roman" w:cs="Times New Roman"/>
                <w:sz w:val="18"/>
                <w:szCs w:val="18"/>
              </w:rPr>
              <w:instrText xml:space="preserve"> FORMCHECKBOX </w:instrText>
            </w:r>
            <w:r w:rsidR="00E56B21">
              <w:rPr>
                <w:rFonts w:ascii="Times New Roman" w:hAnsi="Times New Roman" w:cs="Times New Roman"/>
                <w:sz w:val="18"/>
                <w:szCs w:val="18"/>
              </w:rPr>
            </w:r>
            <w:r w:rsidR="00E56B21">
              <w:rPr>
                <w:rFonts w:ascii="Times New Roman" w:hAnsi="Times New Roman" w:cs="Times New Roman"/>
                <w:sz w:val="18"/>
                <w:szCs w:val="18"/>
              </w:rPr>
              <w:fldChar w:fldCharType="separate"/>
            </w:r>
            <w:r w:rsidRPr="003201FB">
              <w:rPr>
                <w:rFonts w:ascii="Times New Roman" w:hAnsi="Times New Roman" w:cs="Times New Roman"/>
                <w:sz w:val="18"/>
                <w:szCs w:val="18"/>
              </w:rPr>
              <w:fldChar w:fldCharType="end"/>
            </w:r>
          </w:p>
        </w:tc>
      </w:tr>
    </w:tbl>
    <w:p w14:paraId="73A0FE1D" w14:textId="77777777" w:rsidR="00C13117" w:rsidRPr="003201FB" w:rsidRDefault="00C13117" w:rsidP="008814BB">
      <w:pPr>
        <w:spacing w:before="120" w:after="120" w:line="240" w:lineRule="auto"/>
        <w:rPr>
          <w:rFonts w:ascii="Times New Roman" w:hAnsi="Times New Roman" w:cs="Times New Roman"/>
          <w:b/>
          <w:sz w:val="32"/>
          <w:szCs w:val="32"/>
        </w:rPr>
      </w:pP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8"/>
        <w:gridCol w:w="942"/>
      </w:tblGrid>
      <w:tr w:rsidR="00C13117" w:rsidRPr="003201FB" w14:paraId="49A07CEF" w14:textId="77777777" w:rsidTr="00386315">
        <w:trPr>
          <w:trHeight w:val="397"/>
        </w:trPr>
        <w:tc>
          <w:tcPr>
            <w:tcW w:w="4478" w:type="pct"/>
            <w:vAlign w:val="center"/>
          </w:tcPr>
          <w:p w14:paraId="7AA91132" w14:textId="47F3E308" w:rsidR="00C13117" w:rsidRPr="003201FB" w:rsidRDefault="00C13117" w:rsidP="008814BB">
            <w:pPr>
              <w:spacing w:before="120" w:after="120" w:line="240" w:lineRule="auto"/>
              <w:rPr>
                <w:rFonts w:ascii="Times New Roman" w:hAnsi="Times New Roman" w:cs="Times New Roman"/>
                <w:b/>
                <w:sz w:val="8"/>
                <w:szCs w:val="8"/>
                <w:lang w:eastAsia="ja-JP"/>
              </w:rPr>
            </w:pPr>
            <w:r w:rsidRPr="003201FB">
              <w:rPr>
                <w:rFonts w:ascii="Times New Roman" w:hAnsi="Times New Roman" w:cs="Times New Roman"/>
                <w:b/>
                <w:sz w:val="18"/>
                <w:szCs w:val="18"/>
              </w:rPr>
              <w:t>Настоящий отчет содержит только новые сведения относительно ранее представленного первоначального отчета</w:t>
            </w:r>
            <w:r w:rsidRPr="003201FB">
              <w:rPr>
                <w:rFonts w:ascii="Times New Roman" w:hAnsi="Times New Roman" w:cs="Times New Roman"/>
                <w:sz w:val="18"/>
                <w:szCs w:val="18"/>
              </w:rPr>
              <w:br/>
              <w:t>(Если установлен этот флажок, выделите изменения в каждом разделе цветом или внесите их в режиме отслеживания исправлений ЛИБО приведите краткое изложение внесенных изменений в приложении А.)</w:t>
            </w:r>
          </w:p>
        </w:tc>
        <w:tc>
          <w:tcPr>
            <w:tcW w:w="522" w:type="pct"/>
            <w:vAlign w:val="center"/>
          </w:tcPr>
          <w:p w14:paraId="43059E8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bl>
    <w:p w14:paraId="2CE5C460" w14:textId="77777777" w:rsidR="00C13117" w:rsidRPr="003201FB" w:rsidRDefault="00C13117" w:rsidP="008814BB">
      <w:pPr>
        <w:spacing w:before="120" w:after="120" w:line="240" w:lineRule="auto"/>
        <w:jc w:val="center"/>
        <w:rPr>
          <w:rFonts w:ascii="Times New Roman" w:hAnsi="Times New Roman" w:cs="Times New Roman"/>
          <w:b/>
          <w:sz w:val="21"/>
          <w:szCs w:val="21"/>
        </w:rPr>
      </w:pPr>
    </w:p>
    <w:p w14:paraId="1D382C58" w14:textId="77777777" w:rsidR="00C13117" w:rsidRPr="003201FB" w:rsidRDefault="00C13117" w:rsidP="008814BB">
      <w:pPr>
        <w:spacing w:before="120" w:after="120" w:line="240" w:lineRule="auto"/>
        <w:rPr>
          <w:rFonts w:ascii="Times New Roman" w:hAnsi="Times New Roman" w:cs="Times New Roman"/>
          <w:b/>
        </w:rPr>
      </w:pPr>
      <w:bookmarkStart w:id="0" w:name="_Toc36197229"/>
      <w:r w:rsidRPr="003201FB">
        <w:rPr>
          <w:rFonts w:ascii="Times New Roman" w:hAnsi="Times New Roman" w:cs="Times New Roman"/>
          <w:b/>
        </w:rPr>
        <w:t>1. НАЦИОНАЛЬНАЯ СИСТЕМА КОНТРОЛЯ И НАЦИОНАЛЬНЫЙ КОНТРОЛЬНЫЙ СПИСОК</w:t>
      </w:r>
      <w:bookmarkEnd w:id="0"/>
    </w:p>
    <w:tbl>
      <w:tblPr>
        <w:tblW w:w="484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6704"/>
        <w:gridCol w:w="855"/>
        <w:gridCol w:w="924"/>
      </w:tblGrid>
      <w:tr w:rsidR="00C13117" w:rsidRPr="003201FB" w14:paraId="0B96CA04" w14:textId="77777777" w:rsidTr="00386315">
        <w:trPr>
          <w:trHeight w:val="397"/>
        </w:trPr>
        <w:tc>
          <w:tcPr>
            <w:tcW w:w="5000" w:type="pct"/>
            <w:gridSpan w:val="4"/>
            <w:vAlign w:val="center"/>
          </w:tcPr>
          <w:p w14:paraId="0F09F208" w14:textId="77777777" w:rsidR="00C13117" w:rsidRPr="003201FB" w:rsidRDefault="00C13117" w:rsidP="008814BB">
            <w:pPr>
              <w:spacing w:before="120" w:after="120" w:line="240" w:lineRule="auto"/>
              <w:rPr>
                <w:rFonts w:ascii="Times New Roman" w:hAnsi="Times New Roman" w:cs="Times New Roman"/>
                <w:b/>
                <w:i/>
                <w:sz w:val="19"/>
                <w:szCs w:val="19"/>
              </w:rPr>
            </w:pPr>
            <w:r w:rsidRPr="003201FB">
              <w:rPr>
                <w:rFonts w:ascii="Times New Roman" w:hAnsi="Times New Roman" w:cs="Times New Roman"/>
                <w:b/>
                <w:i/>
                <w:sz w:val="19"/>
                <w:szCs w:val="19"/>
              </w:rPr>
              <w:t>1.1 ОБЩИЙ ОБЗОР</w:t>
            </w:r>
          </w:p>
        </w:tc>
      </w:tr>
      <w:tr w:rsidR="00C13117" w:rsidRPr="003201FB" w14:paraId="53E334C3" w14:textId="77777777" w:rsidTr="00386315">
        <w:trPr>
          <w:trHeight w:val="397"/>
        </w:trPr>
        <w:tc>
          <w:tcPr>
            <w:tcW w:w="5000" w:type="pct"/>
            <w:gridSpan w:val="4"/>
            <w:vAlign w:val="center"/>
          </w:tcPr>
          <w:p w14:paraId="235B3C48" w14:textId="4A619D11"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A. Обзор законодательства и постановлений, регулирующих национальную систему контроля [статья 5(2)]</w:t>
            </w:r>
            <w:r w:rsidR="00C55003">
              <w:rPr>
                <w:rFonts w:ascii="Times New Roman" w:hAnsi="Times New Roman" w:cs="Times New Roman"/>
                <w:b/>
                <w:sz w:val="19"/>
                <w:szCs w:val="19"/>
              </w:rPr>
              <w:br/>
            </w:r>
            <w:r w:rsidRPr="003201FB">
              <w:rPr>
                <w:rFonts w:ascii="Times New Roman" w:hAnsi="Times New Roman" w:cs="Times New Roman"/>
                <w:sz w:val="19"/>
                <w:szCs w:val="19"/>
              </w:rPr>
              <w:t>(Перечислите в графе ниже. Если национальная система контроля полностью или частично регулируется средствами, отличными от законов или постановлений, также укажите их ниже.)</w:t>
            </w:r>
          </w:p>
          <w:p w14:paraId="7E245A56" w14:textId="77777777" w:rsidR="00C13117" w:rsidRPr="003201FB" w:rsidRDefault="00C13117" w:rsidP="008814BB">
            <w:pPr>
              <w:spacing w:before="120" w:after="120" w:line="240" w:lineRule="auto"/>
              <w:rPr>
                <w:rFonts w:ascii="Times New Roman" w:hAnsi="Times New Roman" w:cs="Times New Roman"/>
                <w:b/>
                <w:sz w:val="8"/>
                <w:szCs w:val="8"/>
                <w:lang w:eastAsia="ja-JP"/>
              </w:rPr>
            </w:pPr>
          </w:p>
          <w:p w14:paraId="53AAA0AF" w14:textId="77777777" w:rsidR="00C13117" w:rsidRPr="003201FB" w:rsidRDefault="00C13117" w:rsidP="008814BB">
            <w:pPr>
              <w:spacing w:before="120" w:after="120" w:line="240" w:lineRule="auto"/>
              <w:rPr>
                <w:rFonts w:ascii="Times New Roman" w:hAnsi="Times New Roman" w:cs="Times New Roman"/>
                <w:b/>
                <w:sz w:val="8"/>
                <w:szCs w:val="8"/>
                <w:lang w:eastAsia="ja-JP"/>
              </w:rPr>
            </w:pPr>
          </w:p>
        </w:tc>
      </w:tr>
      <w:tr w:rsidR="00C13117" w:rsidRPr="003201FB" w14:paraId="1F369F22" w14:textId="77777777" w:rsidTr="00386315">
        <w:trPr>
          <w:trHeight w:val="397"/>
        </w:trPr>
        <w:tc>
          <w:tcPr>
            <w:tcW w:w="5000" w:type="pct"/>
            <w:gridSpan w:val="4"/>
            <w:vAlign w:val="center"/>
          </w:tcPr>
          <w:p w14:paraId="4E6BF8DA" w14:textId="77777777" w:rsidR="00C13117" w:rsidRPr="003201FB" w:rsidRDefault="00C13117" w:rsidP="008814BB">
            <w:pPr>
              <w:spacing w:before="120" w:after="120" w:line="240" w:lineRule="auto"/>
              <w:rPr>
                <w:rFonts w:ascii="Times New Roman" w:hAnsi="Times New Roman" w:cs="Times New Roman"/>
                <w:b/>
                <w:sz w:val="19"/>
                <w:szCs w:val="19"/>
                <w:lang w:eastAsia="ja-JP"/>
              </w:rPr>
            </w:pPr>
          </w:p>
        </w:tc>
      </w:tr>
      <w:tr w:rsidR="00C13117" w:rsidRPr="003201FB" w14:paraId="4C50B060" w14:textId="77777777" w:rsidTr="00386315">
        <w:trPr>
          <w:trHeight w:val="397"/>
        </w:trPr>
        <w:tc>
          <w:tcPr>
            <w:tcW w:w="4018" w:type="pct"/>
            <w:gridSpan w:val="2"/>
            <w:vAlign w:val="center"/>
          </w:tcPr>
          <w:p w14:paraId="0D83B053" w14:textId="77777777" w:rsidR="00C13117" w:rsidRPr="003201FB"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t>B. Национальная система контроля включает в себя следующее:</w:t>
            </w:r>
          </w:p>
        </w:tc>
        <w:tc>
          <w:tcPr>
            <w:tcW w:w="472" w:type="pct"/>
            <w:vAlign w:val="center"/>
          </w:tcPr>
          <w:p w14:paraId="101012E2"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Да</w:t>
            </w:r>
          </w:p>
        </w:tc>
        <w:tc>
          <w:tcPr>
            <w:tcW w:w="510" w:type="pct"/>
            <w:vAlign w:val="center"/>
          </w:tcPr>
          <w:p w14:paraId="53B11A7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Нет</w:t>
            </w:r>
          </w:p>
        </w:tc>
      </w:tr>
      <w:tr w:rsidR="00C13117" w:rsidRPr="003201FB" w14:paraId="4C33B775" w14:textId="77777777" w:rsidTr="00386315">
        <w:trPr>
          <w:trHeight w:val="397"/>
        </w:trPr>
        <w:tc>
          <w:tcPr>
            <w:tcW w:w="316" w:type="pct"/>
            <w:vAlign w:val="center"/>
          </w:tcPr>
          <w:p w14:paraId="4E8B43B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w:t>
            </w:r>
          </w:p>
        </w:tc>
        <w:tc>
          <w:tcPr>
            <w:tcW w:w="3702" w:type="pct"/>
            <w:vAlign w:val="center"/>
          </w:tcPr>
          <w:p w14:paraId="4FB1B273" w14:textId="35C55D7B"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Национальный контрольный список [статья 5(2))]</w:t>
            </w:r>
          </w:p>
        </w:tc>
        <w:tc>
          <w:tcPr>
            <w:tcW w:w="472" w:type="pct"/>
            <w:vAlign w:val="center"/>
          </w:tcPr>
          <w:p w14:paraId="6F17BFF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10" w:type="pct"/>
            <w:vAlign w:val="center"/>
          </w:tcPr>
          <w:p w14:paraId="7D2D416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0AE70D0C" w14:textId="77777777" w:rsidTr="00386315">
        <w:trPr>
          <w:trHeight w:val="397"/>
        </w:trPr>
        <w:tc>
          <w:tcPr>
            <w:tcW w:w="316" w:type="pct"/>
            <w:vAlign w:val="center"/>
          </w:tcPr>
          <w:p w14:paraId="7711DAA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w:t>
            </w:r>
          </w:p>
        </w:tc>
        <w:tc>
          <w:tcPr>
            <w:tcW w:w="3702" w:type="pct"/>
            <w:vAlign w:val="center"/>
          </w:tcPr>
          <w:p w14:paraId="02FDCF4D" w14:textId="6F9FF51F"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Компетентные национальные органы [статья 5(5)]</w:t>
            </w:r>
          </w:p>
        </w:tc>
        <w:tc>
          <w:tcPr>
            <w:tcW w:w="472" w:type="pct"/>
            <w:vAlign w:val="center"/>
          </w:tcPr>
          <w:p w14:paraId="5E066B0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10" w:type="pct"/>
            <w:vAlign w:val="center"/>
          </w:tcPr>
          <w:p w14:paraId="3745C6C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217FB232" w14:textId="77777777" w:rsidTr="00386315">
        <w:trPr>
          <w:trHeight w:val="397"/>
        </w:trPr>
        <w:tc>
          <w:tcPr>
            <w:tcW w:w="316" w:type="pct"/>
            <w:vAlign w:val="center"/>
          </w:tcPr>
          <w:p w14:paraId="5CEC2F8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iii)</w:t>
            </w:r>
          </w:p>
        </w:tc>
        <w:tc>
          <w:tcPr>
            <w:tcW w:w="3702" w:type="pct"/>
            <w:vAlign w:val="center"/>
          </w:tcPr>
          <w:p w14:paraId="7A9CAEB5" w14:textId="6B433B5D" w:rsidR="00C13117" w:rsidRPr="003201FB" w:rsidRDefault="00C13117" w:rsidP="008814BB">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Один или несколько национальных контактных центров для обмена информацией об осуществлении ДТО [статья 5(6)]</w:t>
            </w:r>
          </w:p>
        </w:tc>
        <w:tc>
          <w:tcPr>
            <w:tcW w:w="472" w:type="pct"/>
            <w:vAlign w:val="center"/>
          </w:tcPr>
          <w:p w14:paraId="67E75D86"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10" w:type="pct"/>
            <w:vAlign w:val="center"/>
          </w:tcPr>
          <w:p w14:paraId="31FBBC9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565C06FC" w14:textId="77777777" w:rsidTr="00386315">
        <w:trPr>
          <w:trHeight w:val="397"/>
        </w:trPr>
        <w:tc>
          <w:tcPr>
            <w:tcW w:w="5000" w:type="pct"/>
            <w:gridSpan w:val="4"/>
            <w:vAlign w:val="center"/>
          </w:tcPr>
          <w:p w14:paraId="3AE3F5DE" w14:textId="77777777" w:rsidR="00C13117" w:rsidRPr="003201FB"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sz w:val="19"/>
                <w:szCs w:val="19"/>
              </w:rPr>
              <w:t>Если в любом из пунктов выше указано «Да», просим предоставить дополнительную информацию. Если в любом из пунктов выше указано «Нет», в графе ниже предоставьте подробные пояснения.</w:t>
            </w:r>
          </w:p>
        </w:tc>
      </w:tr>
      <w:tr w:rsidR="00C13117" w:rsidRPr="003201FB" w14:paraId="6F578225" w14:textId="77777777" w:rsidTr="00386315">
        <w:trPr>
          <w:trHeight w:val="397"/>
        </w:trPr>
        <w:tc>
          <w:tcPr>
            <w:tcW w:w="5000" w:type="pct"/>
            <w:gridSpan w:val="4"/>
            <w:vAlign w:val="center"/>
          </w:tcPr>
          <w:p w14:paraId="3FB073CE" w14:textId="77777777" w:rsidR="00C13117" w:rsidRPr="003201FB" w:rsidRDefault="00C13117" w:rsidP="008814BB">
            <w:pPr>
              <w:spacing w:before="120" w:after="120" w:line="240" w:lineRule="auto"/>
              <w:rPr>
                <w:rFonts w:ascii="Times New Roman" w:hAnsi="Times New Roman" w:cs="Times New Roman"/>
                <w:b/>
                <w:sz w:val="19"/>
                <w:szCs w:val="19"/>
                <w:lang w:eastAsia="ja-JP"/>
              </w:rPr>
            </w:pPr>
          </w:p>
        </w:tc>
      </w:tr>
      <w:tr w:rsidR="00C13117" w:rsidRPr="003201FB" w14:paraId="08445302" w14:textId="77777777" w:rsidTr="00386315">
        <w:trPr>
          <w:trHeight w:val="397"/>
        </w:trPr>
        <w:tc>
          <w:tcPr>
            <w:tcW w:w="5000" w:type="pct"/>
            <w:gridSpan w:val="4"/>
            <w:shd w:val="clear" w:color="auto" w:fill="E6E6E6"/>
            <w:vAlign w:val="center"/>
          </w:tcPr>
          <w:p w14:paraId="2312188B" w14:textId="13DC9310" w:rsidR="00C13117" w:rsidRPr="002B1C76" w:rsidRDefault="00C13117" w:rsidP="00C55003">
            <w:pPr>
              <w:spacing w:before="120" w:after="120" w:line="240" w:lineRule="auto"/>
              <w:rPr>
                <w:rFonts w:ascii="Times New Roman" w:hAnsi="Times New Roman" w:cs="Times New Roman"/>
                <w:sz w:val="19"/>
                <w:szCs w:val="19"/>
              </w:rPr>
            </w:pPr>
            <w:r w:rsidRPr="003201FB">
              <w:rPr>
                <w:rFonts w:ascii="Times New Roman" w:hAnsi="Times New Roman" w:cs="Times New Roman"/>
                <w:b/>
                <w:bCs/>
                <w:sz w:val="19"/>
                <w:szCs w:val="19"/>
              </w:rPr>
              <w:t>C.</w:t>
            </w:r>
            <w:r w:rsidRPr="003201FB">
              <w:rPr>
                <w:rFonts w:ascii="Times New Roman" w:hAnsi="Times New Roman" w:cs="Times New Roman"/>
                <w:b/>
                <w:bCs/>
              </w:rPr>
              <w:t xml:space="preserve"> </w:t>
            </w:r>
            <w:bookmarkStart w:id="1" w:name="_Hlk38025617"/>
            <w:r w:rsidRPr="003201FB">
              <w:rPr>
                <w:rFonts w:ascii="Times New Roman" w:hAnsi="Times New Roman" w:cs="Times New Roman"/>
                <w:b/>
                <w:bCs/>
                <w:sz w:val="19"/>
                <w:szCs w:val="19"/>
              </w:rPr>
              <w:t>Дополнительная добровольно предоставляемая информация</w:t>
            </w:r>
            <w:bookmarkEnd w:id="1"/>
            <w:r w:rsidRPr="003201FB">
              <w:rPr>
                <w:rFonts w:ascii="Times New Roman" w:hAnsi="Times New Roman" w:cs="Times New Roman"/>
                <w:b/>
                <w:bCs/>
                <w:sz w:val="19"/>
                <w:szCs w:val="19"/>
              </w:rPr>
              <w:t xml:space="preserve"> о национальной системе контроля</w:t>
            </w:r>
            <w:r w:rsidRPr="003201FB">
              <w:rPr>
                <w:rFonts w:ascii="Times New Roman" w:hAnsi="Times New Roman" w:cs="Times New Roman"/>
                <w:b/>
                <w:sz w:val="19"/>
                <w:szCs w:val="19"/>
              </w:rPr>
              <w:t xml:space="preserve"> </w:t>
            </w:r>
            <w:r w:rsidR="00C55003">
              <w:rPr>
                <w:rFonts w:ascii="Times New Roman" w:hAnsi="Times New Roman" w:cs="Times New Roman"/>
                <w:b/>
                <w:sz w:val="19"/>
                <w:szCs w:val="19"/>
              </w:rPr>
              <w:br/>
            </w:r>
            <w:r w:rsidRPr="003201FB">
              <w:rPr>
                <w:rFonts w:ascii="Times New Roman" w:hAnsi="Times New Roman" w:cs="Times New Roman"/>
                <w:sz w:val="19"/>
                <w:szCs w:val="19"/>
              </w:rPr>
              <w:t>(В графе ниже предоставьте уточняющую информацию — например, о структурах координирования межведомственного сотрудничества, системах профессиональной подготовки для соответствующих должностных лиц, механизмах обеспечения транспарентности и подотчетности, агитационной работе с частным сектором, включая промышленные предприятия, а также любой текущей/запланированной работе по пересмотру или внесению изменений в национальную систему контроля или ее компоненты.)</w:t>
            </w:r>
          </w:p>
        </w:tc>
      </w:tr>
      <w:tr w:rsidR="00C13117" w:rsidRPr="003201FB" w14:paraId="3849AC9B" w14:textId="77777777" w:rsidTr="00386315">
        <w:trPr>
          <w:trHeight w:val="397"/>
        </w:trPr>
        <w:tc>
          <w:tcPr>
            <w:tcW w:w="5000" w:type="pct"/>
            <w:gridSpan w:val="4"/>
            <w:shd w:val="clear" w:color="auto" w:fill="E6E6E6"/>
            <w:vAlign w:val="center"/>
          </w:tcPr>
          <w:p w14:paraId="40312448" w14:textId="77777777" w:rsidR="00C13117" w:rsidRPr="003201FB" w:rsidRDefault="00C13117" w:rsidP="008814BB">
            <w:pPr>
              <w:spacing w:before="120" w:after="120" w:line="240" w:lineRule="auto"/>
              <w:rPr>
                <w:rFonts w:ascii="Times New Roman" w:hAnsi="Times New Roman" w:cs="Times New Roman"/>
                <w:b/>
                <w:sz w:val="19"/>
                <w:szCs w:val="19"/>
                <w:lang w:eastAsia="ja-JP"/>
              </w:rPr>
            </w:pPr>
          </w:p>
        </w:tc>
      </w:tr>
      <w:tr w:rsidR="00C13117" w:rsidRPr="003201FB" w14:paraId="3CFF67B5" w14:textId="77777777" w:rsidTr="00386315">
        <w:trPr>
          <w:trHeight w:val="397"/>
        </w:trPr>
        <w:tc>
          <w:tcPr>
            <w:tcW w:w="5000" w:type="pct"/>
            <w:gridSpan w:val="4"/>
            <w:vAlign w:val="center"/>
          </w:tcPr>
          <w:p w14:paraId="7D6F96F6" w14:textId="77777777" w:rsidR="00C13117" w:rsidRPr="003201FB" w:rsidRDefault="00C13117" w:rsidP="008814BB">
            <w:pPr>
              <w:spacing w:before="120" w:after="120" w:line="240" w:lineRule="auto"/>
              <w:rPr>
                <w:rFonts w:ascii="Times New Roman" w:hAnsi="Times New Roman" w:cs="Times New Roman"/>
                <w:b/>
                <w:i/>
                <w:sz w:val="19"/>
                <w:szCs w:val="19"/>
              </w:rPr>
            </w:pPr>
            <w:r w:rsidRPr="003201FB">
              <w:rPr>
                <w:rFonts w:ascii="Times New Roman" w:hAnsi="Times New Roman" w:cs="Times New Roman"/>
                <w:b/>
                <w:i/>
                <w:sz w:val="19"/>
                <w:szCs w:val="19"/>
              </w:rPr>
              <w:t>1.2 НАЦИОНАЛЬНЫЙ КОНТРОЛЬНЫЙ СПИСОК</w:t>
            </w:r>
          </w:p>
        </w:tc>
      </w:tr>
      <w:tr w:rsidR="00C13117" w:rsidRPr="003201FB" w14:paraId="318B756F" w14:textId="77777777" w:rsidTr="00386315">
        <w:trPr>
          <w:trHeight w:val="397"/>
        </w:trPr>
        <w:tc>
          <w:tcPr>
            <w:tcW w:w="4018" w:type="pct"/>
            <w:gridSpan w:val="2"/>
            <w:vAlign w:val="center"/>
          </w:tcPr>
          <w:p w14:paraId="5C9B4030" w14:textId="162D789A" w:rsidR="00C13117" w:rsidRPr="003201FB" w:rsidRDefault="00C13117" w:rsidP="008814BB">
            <w:pPr>
              <w:spacing w:before="120" w:after="120" w:line="240" w:lineRule="auto"/>
              <w:rPr>
                <w:rFonts w:ascii="Times New Roman" w:hAnsi="Times New Roman" w:cs="Times New Roman"/>
                <w:b/>
                <w:sz w:val="8"/>
                <w:szCs w:val="8"/>
                <w:lang w:eastAsia="ja-JP"/>
              </w:rPr>
            </w:pPr>
            <w:r w:rsidRPr="003201FB">
              <w:rPr>
                <w:rFonts w:ascii="Times New Roman" w:hAnsi="Times New Roman" w:cs="Times New Roman"/>
                <w:b/>
                <w:sz w:val="19"/>
                <w:szCs w:val="19"/>
              </w:rPr>
              <w:t xml:space="preserve">D. Национальный контрольный список охватывает следующие виды вооружений: </w:t>
            </w:r>
          </w:p>
        </w:tc>
        <w:tc>
          <w:tcPr>
            <w:tcW w:w="472" w:type="pct"/>
            <w:vAlign w:val="center"/>
          </w:tcPr>
          <w:p w14:paraId="4AFA68DF"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Да</w:t>
            </w:r>
          </w:p>
        </w:tc>
        <w:tc>
          <w:tcPr>
            <w:tcW w:w="510" w:type="pct"/>
            <w:vAlign w:val="center"/>
          </w:tcPr>
          <w:p w14:paraId="0396216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Нет</w:t>
            </w:r>
          </w:p>
        </w:tc>
      </w:tr>
      <w:tr w:rsidR="00C13117" w:rsidRPr="003201FB" w14:paraId="1165F3CE" w14:textId="77777777" w:rsidTr="00386315">
        <w:trPr>
          <w:trHeight w:val="397"/>
        </w:trPr>
        <w:tc>
          <w:tcPr>
            <w:tcW w:w="316" w:type="pct"/>
            <w:vAlign w:val="center"/>
          </w:tcPr>
          <w:p w14:paraId="4E24EC1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w:t>
            </w:r>
          </w:p>
        </w:tc>
        <w:tc>
          <w:tcPr>
            <w:tcW w:w="3702" w:type="pct"/>
            <w:vAlign w:val="center"/>
          </w:tcPr>
          <w:p w14:paraId="7981A36A"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Боевые танки [статья 2(1) (a)]</w:t>
            </w:r>
          </w:p>
        </w:tc>
        <w:tc>
          <w:tcPr>
            <w:tcW w:w="472" w:type="pct"/>
            <w:vAlign w:val="center"/>
          </w:tcPr>
          <w:p w14:paraId="7D6705C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10" w:type="pct"/>
            <w:vAlign w:val="center"/>
          </w:tcPr>
          <w:p w14:paraId="74558F4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4126A038" w14:textId="77777777" w:rsidTr="00386315">
        <w:trPr>
          <w:trHeight w:val="397"/>
        </w:trPr>
        <w:tc>
          <w:tcPr>
            <w:tcW w:w="316" w:type="pct"/>
            <w:vAlign w:val="center"/>
          </w:tcPr>
          <w:p w14:paraId="0F46E00F"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w:t>
            </w:r>
          </w:p>
        </w:tc>
        <w:tc>
          <w:tcPr>
            <w:tcW w:w="3702" w:type="pct"/>
            <w:vAlign w:val="center"/>
          </w:tcPr>
          <w:p w14:paraId="2D0E5819" w14:textId="6978663D"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Боевые бронированные машины [статья 2(1) (b)]</w:t>
            </w:r>
          </w:p>
        </w:tc>
        <w:tc>
          <w:tcPr>
            <w:tcW w:w="472" w:type="pct"/>
            <w:vAlign w:val="center"/>
          </w:tcPr>
          <w:p w14:paraId="1A5676D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10" w:type="pct"/>
            <w:vAlign w:val="center"/>
          </w:tcPr>
          <w:p w14:paraId="021A2C6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6A6A7A12" w14:textId="77777777" w:rsidTr="00386315">
        <w:trPr>
          <w:trHeight w:val="397"/>
        </w:trPr>
        <w:tc>
          <w:tcPr>
            <w:tcW w:w="316" w:type="pct"/>
            <w:vAlign w:val="center"/>
          </w:tcPr>
          <w:p w14:paraId="01DD69A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iii)</w:t>
            </w:r>
          </w:p>
        </w:tc>
        <w:tc>
          <w:tcPr>
            <w:tcW w:w="3702" w:type="pct"/>
            <w:vAlign w:val="center"/>
          </w:tcPr>
          <w:p w14:paraId="262AE5F7"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Артиллерийские системы крупного калибра [статья 2(1) (c)]</w:t>
            </w:r>
          </w:p>
        </w:tc>
        <w:tc>
          <w:tcPr>
            <w:tcW w:w="472" w:type="pct"/>
            <w:vAlign w:val="center"/>
          </w:tcPr>
          <w:p w14:paraId="56C4F45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10" w:type="pct"/>
            <w:vAlign w:val="center"/>
          </w:tcPr>
          <w:p w14:paraId="5CDECCF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6D105195" w14:textId="77777777" w:rsidTr="00386315">
        <w:trPr>
          <w:trHeight w:val="397"/>
        </w:trPr>
        <w:tc>
          <w:tcPr>
            <w:tcW w:w="316" w:type="pct"/>
            <w:vAlign w:val="center"/>
          </w:tcPr>
          <w:p w14:paraId="11D9E9E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iv)</w:t>
            </w:r>
          </w:p>
        </w:tc>
        <w:tc>
          <w:tcPr>
            <w:tcW w:w="3702" w:type="pct"/>
            <w:vAlign w:val="center"/>
          </w:tcPr>
          <w:p w14:paraId="6FEFACFE"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Боевые самолеты [статья 2(1) (d)]</w:t>
            </w:r>
          </w:p>
        </w:tc>
        <w:tc>
          <w:tcPr>
            <w:tcW w:w="472" w:type="pct"/>
            <w:vAlign w:val="center"/>
          </w:tcPr>
          <w:p w14:paraId="58CC7732"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10" w:type="pct"/>
            <w:vAlign w:val="center"/>
          </w:tcPr>
          <w:p w14:paraId="37059AC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420E93AF" w14:textId="77777777" w:rsidTr="00386315">
        <w:trPr>
          <w:trHeight w:val="397"/>
        </w:trPr>
        <w:tc>
          <w:tcPr>
            <w:tcW w:w="316" w:type="pct"/>
            <w:vAlign w:val="center"/>
          </w:tcPr>
          <w:p w14:paraId="2616BA4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v)</w:t>
            </w:r>
          </w:p>
        </w:tc>
        <w:tc>
          <w:tcPr>
            <w:tcW w:w="3702" w:type="pct"/>
            <w:vAlign w:val="center"/>
          </w:tcPr>
          <w:p w14:paraId="50F577C8"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Боевые вертолеты [статья 2(1) (e)]</w:t>
            </w:r>
          </w:p>
        </w:tc>
        <w:tc>
          <w:tcPr>
            <w:tcW w:w="472" w:type="pct"/>
            <w:vAlign w:val="center"/>
          </w:tcPr>
          <w:p w14:paraId="740117C2"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10" w:type="pct"/>
            <w:vAlign w:val="center"/>
          </w:tcPr>
          <w:p w14:paraId="68F9611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3B7A4732" w14:textId="77777777" w:rsidTr="00386315">
        <w:trPr>
          <w:trHeight w:val="397"/>
        </w:trPr>
        <w:tc>
          <w:tcPr>
            <w:tcW w:w="316" w:type="pct"/>
            <w:vAlign w:val="center"/>
          </w:tcPr>
          <w:p w14:paraId="444482B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vi)</w:t>
            </w:r>
          </w:p>
        </w:tc>
        <w:tc>
          <w:tcPr>
            <w:tcW w:w="3702" w:type="pct"/>
            <w:vAlign w:val="center"/>
          </w:tcPr>
          <w:p w14:paraId="135817D4"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Военные корабли [статья 2(1) (f)]</w:t>
            </w:r>
          </w:p>
        </w:tc>
        <w:tc>
          <w:tcPr>
            <w:tcW w:w="472" w:type="pct"/>
            <w:vAlign w:val="center"/>
          </w:tcPr>
          <w:p w14:paraId="3596D5F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10" w:type="pct"/>
            <w:vAlign w:val="center"/>
          </w:tcPr>
          <w:p w14:paraId="769B362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71DA61F1" w14:textId="77777777" w:rsidTr="00386315">
        <w:trPr>
          <w:trHeight w:val="397"/>
        </w:trPr>
        <w:tc>
          <w:tcPr>
            <w:tcW w:w="316" w:type="pct"/>
            <w:vAlign w:val="center"/>
          </w:tcPr>
          <w:p w14:paraId="5D0A23E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vii)</w:t>
            </w:r>
          </w:p>
        </w:tc>
        <w:tc>
          <w:tcPr>
            <w:tcW w:w="3702" w:type="pct"/>
            <w:vAlign w:val="center"/>
          </w:tcPr>
          <w:p w14:paraId="69102D7B"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Ракеты и ракетные пусковые установки [статья 2(1) (g)]</w:t>
            </w:r>
          </w:p>
        </w:tc>
        <w:tc>
          <w:tcPr>
            <w:tcW w:w="472" w:type="pct"/>
            <w:vAlign w:val="center"/>
          </w:tcPr>
          <w:p w14:paraId="2CADBC5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10" w:type="pct"/>
            <w:vAlign w:val="center"/>
          </w:tcPr>
          <w:p w14:paraId="201F750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508B3A46" w14:textId="77777777" w:rsidTr="00386315">
        <w:trPr>
          <w:trHeight w:val="397"/>
        </w:trPr>
        <w:tc>
          <w:tcPr>
            <w:tcW w:w="316" w:type="pct"/>
            <w:vAlign w:val="center"/>
          </w:tcPr>
          <w:p w14:paraId="61EC3BC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viii)</w:t>
            </w:r>
          </w:p>
        </w:tc>
        <w:tc>
          <w:tcPr>
            <w:tcW w:w="3702" w:type="pct"/>
            <w:vAlign w:val="center"/>
          </w:tcPr>
          <w:p w14:paraId="3EBF4559"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Стрелковое оружие и легкие вооружения [статья 2(1) (h)]</w:t>
            </w:r>
          </w:p>
        </w:tc>
        <w:tc>
          <w:tcPr>
            <w:tcW w:w="472" w:type="pct"/>
            <w:vAlign w:val="center"/>
          </w:tcPr>
          <w:p w14:paraId="4AD4364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10" w:type="pct"/>
            <w:vAlign w:val="center"/>
          </w:tcPr>
          <w:p w14:paraId="4A343968"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4432B869" w14:textId="77777777" w:rsidTr="00386315">
        <w:trPr>
          <w:trHeight w:val="397"/>
        </w:trPr>
        <w:tc>
          <w:tcPr>
            <w:tcW w:w="4018" w:type="pct"/>
            <w:gridSpan w:val="2"/>
            <w:vAlign w:val="center"/>
          </w:tcPr>
          <w:p w14:paraId="79B4B54D" w14:textId="4AF71823" w:rsidR="00C13117" w:rsidRPr="003201FB" w:rsidRDefault="00C13117" w:rsidP="008814BB">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b/>
                <w:sz w:val="19"/>
                <w:szCs w:val="19"/>
              </w:rPr>
              <w:t xml:space="preserve">Национальный контрольный список также включает в себя следующие средства во исполнение статей 3 и 4: </w:t>
            </w:r>
          </w:p>
        </w:tc>
        <w:tc>
          <w:tcPr>
            <w:tcW w:w="472" w:type="pct"/>
            <w:vAlign w:val="center"/>
          </w:tcPr>
          <w:p w14:paraId="249C4F26"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Да</w:t>
            </w:r>
          </w:p>
        </w:tc>
        <w:tc>
          <w:tcPr>
            <w:tcW w:w="510" w:type="pct"/>
            <w:vAlign w:val="center"/>
          </w:tcPr>
          <w:p w14:paraId="1B95282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Нет</w:t>
            </w:r>
          </w:p>
        </w:tc>
      </w:tr>
      <w:tr w:rsidR="00C13117" w:rsidRPr="003201FB" w14:paraId="2E16FBDC" w14:textId="77777777" w:rsidTr="00386315">
        <w:trPr>
          <w:trHeight w:val="397"/>
        </w:trPr>
        <w:tc>
          <w:tcPr>
            <w:tcW w:w="316" w:type="pct"/>
            <w:vAlign w:val="center"/>
          </w:tcPr>
          <w:p w14:paraId="68D9763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ix)</w:t>
            </w:r>
          </w:p>
        </w:tc>
        <w:tc>
          <w:tcPr>
            <w:tcW w:w="3702" w:type="pct"/>
            <w:vAlign w:val="center"/>
          </w:tcPr>
          <w:p w14:paraId="6BB6E7E4" w14:textId="20D2F774" w:rsidR="00C13117" w:rsidRPr="003201FB" w:rsidRDefault="00C13117" w:rsidP="008814BB">
            <w:pPr>
              <w:spacing w:before="120" w:after="120" w:line="240" w:lineRule="auto"/>
              <w:rPr>
                <w:rFonts w:ascii="Times New Roman" w:hAnsi="Times New Roman" w:cs="Times New Roman"/>
                <w:sz w:val="8"/>
                <w:szCs w:val="8"/>
                <w:lang w:val="en-US" w:eastAsia="ja-JP"/>
              </w:rPr>
            </w:pPr>
            <w:r w:rsidRPr="003201FB">
              <w:rPr>
                <w:rFonts w:ascii="Times New Roman" w:hAnsi="Times New Roman" w:cs="Times New Roman"/>
                <w:sz w:val="19"/>
                <w:szCs w:val="19"/>
              </w:rPr>
              <w:t>Боеприпасы/снаряжение для обычных вооружений, указанных в статье 2(1)</w:t>
            </w:r>
            <w:r w:rsidR="008814BB">
              <w:rPr>
                <w:rFonts w:ascii="Times New Roman" w:hAnsi="Times New Roman" w:cs="Times New Roman"/>
                <w:sz w:val="19"/>
                <w:szCs w:val="19"/>
              </w:rPr>
              <w:br/>
            </w:r>
            <w:r w:rsidRPr="003201FB">
              <w:rPr>
                <w:rFonts w:ascii="Times New Roman" w:hAnsi="Times New Roman" w:cs="Times New Roman"/>
                <w:sz w:val="19"/>
                <w:szCs w:val="19"/>
              </w:rPr>
              <w:t>[во исполнение статьи 3]</w:t>
            </w:r>
          </w:p>
        </w:tc>
        <w:tc>
          <w:tcPr>
            <w:tcW w:w="472" w:type="pct"/>
            <w:vAlign w:val="center"/>
          </w:tcPr>
          <w:p w14:paraId="62EB00E6"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10" w:type="pct"/>
            <w:vAlign w:val="center"/>
          </w:tcPr>
          <w:p w14:paraId="6C8E671F"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5704ACDC" w14:textId="77777777" w:rsidTr="00386315">
        <w:trPr>
          <w:trHeight w:val="397"/>
        </w:trPr>
        <w:tc>
          <w:tcPr>
            <w:tcW w:w="316" w:type="pct"/>
            <w:vAlign w:val="center"/>
          </w:tcPr>
          <w:p w14:paraId="42C8FA78"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x)</w:t>
            </w:r>
          </w:p>
        </w:tc>
        <w:tc>
          <w:tcPr>
            <w:tcW w:w="3702" w:type="pct"/>
            <w:vAlign w:val="center"/>
          </w:tcPr>
          <w:p w14:paraId="1AD5B7E7" w14:textId="75F1C59D" w:rsidR="00C13117" w:rsidRPr="003201FB" w:rsidRDefault="00C13117" w:rsidP="008814BB">
            <w:pPr>
              <w:spacing w:before="120" w:after="120" w:line="240" w:lineRule="auto"/>
              <w:rPr>
                <w:rFonts w:ascii="Times New Roman" w:hAnsi="Times New Roman" w:cs="Times New Roman"/>
                <w:sz w:val="8"/>
                <w:szCs w:val="8"/>
                <w:lang w:val="en-US" w:eastAsia="ja-JP"/>
              </w:rPr>
            </w:pPr>
            <w:r w:rsidRPr="003201FB">
              <w:rPr>
                <w:rFonts w:ascii="Times New Roman" w:hAnsi="Times New Roman" w:cs="Times New Roman"/>
                <w:sz w:val="19"/>
                <w:szCs w:val="19"/>
              </w:rPr>
              <w:t xml:space="preserve">Части и компоненты в виде, который дает возможность осуществлять сборку обычных вооружений, указанных в статье 2(1) </w:t>
            </w:r>
            <w:r w:rsidR="008814BB">
              <w:rPr>
                <w:rFonts w:ascii="Times New Roman" w:hAnsi="Times New Roman" w:cs="Times New Roman"/>
                <w:sz w:val="19"/>
                <w:szCs w:val="19"/>
              </w:rPr>
              <w:br/>
            </w:r>
            <w:r w:rsidRPr="003201FB">
              <w:rPr>
                <w:rFonts w:ascii="Times New Roman" w:hAnsi="Times New Roman" w:cs="Times New Roman"/>
                <w:sz w:val="19"/>
                <w:szCs w:val="19"/>
              </w:rPr>
              <w:t>[во исполнение статьи 4]</w:t>
            </w:r>
          </w:p>
        </w:tc>
        <w:tc>
          <w:tcPr>
            <w:tcW w:w="472" w:type="pct"/>
            <w:vAlign w:val="center"/>
          </w:tcPr>
          <w:p w14:paraId="13FCE965"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10" w:type="pct"/>
            <w:vAlign w:val="center"/>
          </w:tcPr>
          <w:p w14:paraId="68927E50"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643963F4" w14:textId="77777777" w:rsidTr="00386315">
        <w:trPr>
          <w:trHeight w:val="397"/>
        </w:trPr>
        <w:tc>
          <w:tcPr>
            <w:tcW w:w="5000" w:type="pct"/>
            <w:gridSpan w:val="4"/>
            <w:vAlign w:val="center"/>
          </w:tcPr>
          <w:p w14:paraId="6968600B"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Если в любом из пунктов выше указано «Да», просим предоставить дополнительную информацию. Если в любом из пунктов выше указано «Нет», в графе ниже предоставьте подробные пояснения.</w:t>
            </w:r>
          </w:p>
        </w:tc>
      </w:tr>
      <w:tr w:rsidR="00C13117" w:rsidRPr="003201FB" w14:paraId="426C89E2" w14:textId="77777777" w:rsidTr="00386315">
        <w:trPr>
          <w:trHeight w:val="397"/>
        </w:trPr>
        <w:tc>
          <w:tcPr>
            <w:tcW w:w="5000" w:type="pct"/>
            <w:gridSpan w:val="4"/>
            <w:vAlign w:val="center"/>
          </w:tcPr>
          <w:p w14:paraId="08BC7F4E" w14:textId="77777777" w:rsidR="00C13117" w:rsidRPr="003201FB" w:rsidRDefault="00C13117" w:rsidP="008814BB">
            <w:pPr>
              <w:spacing w:before="120" w:after="120" w:line="240" w:lineRule="auto"/>
              <w:rPr>
                <w:rFonts w:ascii="Times New Roman" w:hAnsi="Times New Roman" w:cs="Times New Roman"/>
                <w:b/>
                <w:sz w:val="19"/>
                <w:szCs w:val="19"/>
                <w:lang w:eastAsia="ja-JP"/>
              </w:rPr>
            </w:pPr>
          </w:p>
        </w:tc>
      </w:tr>
      <w:tr w:rsidR="00C13117" w:rsidRPr="003201FB" w14:paraId="56EE8CB7" w14:textId="77777777" w:rsidTr="00386315">
        <w:trPr>
          <w:trHeight w:val="397"/>
        </w:trPr>
        <w:tc>
          <w:tcPr>
            <w:tcW w:w="4018" w:type="pct"/>
            <w:gridSpan w:val="2"/>
            <w:vAlign w:val="center"/>
          </w:tcPr>
          <w:p w14:paraId="58F285EE" w14:textId="77777777" w:rsidR="00C13117" w:rsidRPr="003201FB"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t>E. В вашем государстве национальный контрольный список используется в отношении следующих видов поставок? [Статья 2(2) и 5(2)]</w:t>
            </w:r>
          </w:p>
        </w:tc>
        <w:tc>
          <w:tcPr>
            <w:tcW w:w="472" w:type="pct"/>
            <w:vAlign w:val="center"/>
          </w:tcPr>
          <w:p w14:paraId="6B08EBB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Да</w:t>
            </w:r>
          </w:p>
        </w:tc>
        <w:tc>
          <w:tcPr>
            <w:tcW w:w="510" w:type="pct"/>
            <w:vAlign w:val="center"/>
          </w:tcPr>
          <w:p w14:paraId="504735F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Нет</w:t>
            </w:r>
          </w:p>
        </w:tc>
      </w:tr>
      <w:tr w:rsidR="00C13117" w:rsidRPr="003201FB" w14:paraId="4AB1AAA3" w14:textId="77777777" w:rsidTr="00386315">
        <w:trPr>
          <w:trHeight w:val="397"/>
        </w:trPr>
        <w:tc>
          <w:tcPr>
            <w:tcW w:w="316" w:type="pct"/>
            <w:vAlign w:val="center"/>
          </w:tcPr>
          <w:p w14:paraId="18991A9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w:t>
            </w:r>
          </w:p>
        </w:tc>
        <w:tc>
          <w:tcPr>
            <w:tcW w:w="3702" w:type="pct"/>
            <w:vAlign w:val="center"/>
          </w:tcPr>
          <w:p w14:paraId="449E62C8"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Экспортные поставки</w:t>
            </w:r>
          </w:p>
        </w:tc>
        <w:tc>
          <w:tcPr>
            <w:tcW w:w="472" w:type="pct"/>
            <w:vAlign w:val="center"/>
          </w:tcPr>
          <w:p w14:paraId="0B406E86"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10" w:type="pct"/>
            <w:vAlign w:val="center"/>
          </w:tcPr>
          <w:p w14:paraId="41DCB251"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28DB81C0" w14:textId="77777777" w:rsidTr="00386315">
        <w:trPr>
          <w:trHeight w:val="397"/>
        </w:trPr>
        <w:tc>
          <w:tcPr>
            <w:tcW w:w="316" w:type="pct"/>
            <w:vAlign w:val="center"/>
          </w:tcPr>
          <w:p w14:paraId="1CEC078F"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w:t>
            </w:r>
          </w:p>
        </w:tc>
        <w:tc>
          <w:tcPr>
            <w:tcW w:w="3702" w:type="pct"/>
            <w:vAlign w:val="center"/>
          </w:tcPr>
          <w:p w14:paraId="25EAB259"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Импортные поставки</w:t>
            </w:r>
          </w:p>
        </w:tc>
        <w:tc>
          <w:tcPr>
            <w:tcW w:w="472" w:type="pct"/>
            <w:vAlign w:val="center"/>
          </w:tcPr>
          <w:p w14:paraId="37C8B90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10" w:type="pct"/>
            <w:vAlign w:val="center"/>
          </w:tcPr>
          <w:p w14:paraId="2A7014D2"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7E665C11" w14:textId="77777777" w:rsidTr="00386315">
        <w:trPr>
          <w:trHeight w:val="397"/>
        </w:trPr>
        <w:tc>
          <w:tcPr>
            <w:tcW w:w="316" w:type="pct"/>
            <w:vAlign w:val="center"/>
          </w:tcPr>
          <w:p w14:paraId="080D64D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iii)</w:t>
            </w:r>
          </w:p>
        </w:tc>
        <w:tc>
          <w:tcPr>
            <w:tcW w:w="3702" w:type="pct"/>
            <w:vAlign w:val="center"/>
          </w:tcPr>
          <w:p w14:paraId="36BC5246" w14:textId="7C807FAF" w:rsidR="00C13117" w:rsidRPr="003201FB" w:rsidRDefault="00C13117" w:rsidP="008814BB">
            <w:pPr>
              <w:spacing w:before="120" w:after="120" w:line="240" w:lineRule="auto"/>
              <w:rPr>
                <w:rFonts w:ascii="Times New Roman" w:hAnsi="Times New Roman" w:cs="Times New Roman"/>
                <w:sz w:val="8"/>
                <w:szCs w:val="8"/>
                <w:lang w:val="en-US" w:eastAsia="ja-JP"/>
              </w:rPr>
            </w:pPr>
            <w:r w:rsidRPr="003201FB">
              <w:rPr>
                <w:rFonts w:ascii="Times New Roman" w:hAnsi="Times New Roman" w:cs="Times New Roman"/>
                <w:sz w:val="19"/>
                <w:szCs w:val="19"/>
              </w:rPr>
              <w:t>Транзит или перевалка</w:t>
            </w:r>
          </w:p>
        </w:tc>
        <w:tc>
          <w:tcPr>
            <w:tcW w:w="472" w:type="pct"/>
            <w:vAlign w:val="center"/>
          </w:tcPr>
          <w:p w14:paraId="71AD171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10" w:type="pct"/>
            <w:vAlign w:val="center"/>
          </w:tcPr>
          <w:p w14:paraId="185B375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00F97BD2" w14:textId="77777777" w:rsidTr="00386315">
        <w:trPr>
          <w:trHeight w:val="397"/>
        </w:trPr>
        <w:tc>
          <w:tcPr>
            <w:tcW w:w="316" w:type="pct"/>
            <w:vAlign w:val="center"/>
          </w:tcPr>
          <w:p w14:paraId="37E6EE1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iv)</w:t>
            </w:r>
          </w:p>
        </w:tc>
        <w:tc>
          <w:tcPr>
            <w:tcW w:w="3702" w:type="pct"/>
            <w:shd w:val="clear" w:color="auto" w:fill="E1F3FA"/>
            <w:vAlign w:val="center"/>
          </w:tcPr>
          <w:p w14:paraId="3149A4C7" w14:textId="77777777" w:rsidR="00C13117" w:rsidRPr="003201FB" w:rsidRDefault="00C13117" w:rsidP="008814BB">
            <w:pPr>
              <w:spacing w:before="120" w:after="120" w:line="240" w:lineRule="auto"/>
              <w:rPr>
                <w:rFonts w:ascii="Times New Roman" w:hAnsi="Times New Roman" w:cs="Times New Roman"/>
                <w:sz w:val="8"/>
                <w:szCs w:val="8"/>
              </w:rPr>
            </w:pPr>
            <w:r w:rsidRPr="003201FB">
              <w:rPr>
                <w:rFonts w:ascii="Times New Roman" w:hAnsi="Times New Roman" w:cs="Times New Roman"/>
                <w:sz w:val="19"/>
                <w:szCs w:val="19"/>
              </w:rPr>
              <w:t>Посредническая деятельность</w:t>
            </w:r>
          </w:p>
        </w:tc>
        <w:tc>
          <w:tcPr>
            <w:tcW w:w="472" w:type="pct"/>
            <w:vAlign w:val="center"/>
          </w:tcPr>
          <w:p w14:paraId="714342C0" w14:textId="77777777" w:rsidR="00C13117" w:rsidRPr="003201FB" w:rsidRDefault="00C13117" w:rsidP="008814BB">
            <w:pPr>
              <w:spacing w:before="120" w:after="120" w:line="240" w:lineRule="auto"/>
              <w:jc w:val="center"/>
              <w:rPr>
                <w:rFonts w:ascii="Times New Roman" w:hAnsi="Times New Roman" w:cs="Times New Roman"/>
                <w:b/>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10" w:type="pct"/>
            <w:vAlign w:val="center"/>
          </w:tcPr>
          <w:p w14:paraId="3C64C57F" w14:textId="77777777" w:rsidR="00C13117" w:rsidRPr="003201FB" w:rsidRDefault="00C13117" w:rsidP="008814BB">
            <w:pPr>
              <w:spacing w:before="120" w:after="120" w:line="240" w:lineRule="auto"/>
              <w:jc w:val="center"/>
              <w:rPr>
                <w:rFonts w:ascii="Times New Roman" w:hAnsi="Times New Roman" w:cs="Times New Roman"/>
                <w:b/>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428D3443" w14:textId="77777777" w:rsidTr="00386315">
        <w:trPr>
          <w:trHeight w:val="397"/>
        </w:trPr>
        <w:tc>
          <w:tcPr>
            <w:tcW w:w="5000" w:type="pct"/>
            <w:gridSpan w:val="4"/>
            <w:shd w:val="clear" w:color="auto" w:fill="E1F3FA"/>
            <w:vAlign w:val="center"/>
          </w:tcPr>
          <w:p w14:paraId="7E0FE33A" w14:textId="77777777" w:rsidR="00C13117" w:rsidRPr="003201FB" w:rsidRDefault="00C13117" w:rsidP="008814BB">
            <w:pPr>
              <w:spacing w:before="120" w:after="120" w:line="240" w:lineRule="auto"/>
              <w:jc w:val="center"/>
              <w:rPr>
                <w:rFonts w:ascii="Times New Roman" w:hAnsi="Times New Roman" w:cs="Times New Roman"/>
                <w:b/>
                <w:sz w:val="19"/>
                <w:szCs w:val="19"/>
              </w:rPr>
            </w:pPr>
          </w:p>
        </w:tc>
      </w:tr>
      <w:tr w:rsidR="00C13117" w:rsidRPr="003201FB" w14:paraId="20418451" w14:textId="77777777" w:rsidTr="00386315">
        <w:trPr>
          <w:trHeight w:val="397"/>
        </w:trPr>
        <w:tc>
          <w:tcPr>
            <w:tcW w:w="4018" w:type="pct"/>
            <w:gridSpan w:val="2"/>
            <w:shd w:val="clear" w:color="auto" w:fill="E1F3FA"/>
            <w:vAlign w:val="center"/>
          </w:tcPr>
          <w:p w14:paraId="3E1ACE06"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F. Ко всем этим видам поставок применяется один и тот же контрольный список (или действуют разные контрольные списки для разных видов поставок)?</w:t>
            </w:r>
            <w:r w:rsidRPr="003201FB">
              <w:rPr>
                <w:rFonts w:ascii="Times New Roman" w:hAnsi="Times New Roman" w:cs="Times New Roman"/>
                <w:b/>
                <w:sz w:val="19"/>
                <w:szCs w:val="19"/>
              </w:rPr>
              <w:br/>
            </w:r>
            <w:r w:rsidRPr="003201FB">
              <w:rPr>
                <w:rFonts w:ascii="Times New Roman" w:hAnsi="Times New Roman" w:cs="Times New Roman"/>
                <w:sz w:val="19"/>
                <w:szCs w:val="19"/>
              </w:rPr>
              <w:t>(Если указано «Нет», в графе ниже предоставьте пояснения.)</w:t>
            </w:r>
          </w:p>
        </w:tc>
        <w:tc>
          <w:tcPr>
            <w:tcW w:w="472" w:type="pct"/>
            <w:shd w:val="clear" w:color="auto" w:fill="E1F3FA"/>
            <w:vAlign w:val="center"/>
          </w:tcPr>
          <w:p w14:paraId="255E944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10" w:type="pct"/>
            <w:shd w:val="clear" w:color="auto" w:fill="E1F3FA"/>
            <w:vAlign w:val="center"/>
          </w:tcPr>
          <w:p w14:paraId="386BF27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777A82EC" w14:textId="77777777" w:rsidTr="00386315">
        <w:trPr>
          <w:trHeight w:val="397"/>
        </w:trPr>
        <w:tc>
          <w:tcPr>
            <w:tcW w:w="5000" w:type="pct"/>
            <w:gridSpan w:val="4"/>
            <w:vAlign w:val="center"/>
          </w:tcPr>
          <w:p w14:paraId="193092C0" w14:textId="77777777" w:rsidR="00C13117" w:rsidRPr="003201FB" w:rsidRDefault="00C13117" w:rsidP="008814BB">
            <w:pPr>
              <w:spacing w:before="120" w:after="120" w:line="240" w:lineRule="auto"/>
              <w:jc w:val="center"/>
              <w:rPr>
                <w:rFonts w:ascii="Times New Roman" w:hAnsi="Times New Roman" w:cs="Times New Roman"/>
                <w:b/>
                <w:sz w:val="19"/>
                <w:szCs w:val="19"/>
              </w:rPr>
            </w:pPr>
          </w:p>
        </w:tc>
      </w:tr>
      <w:tr w:rsidR="00C13117" w:rsidRPr="003201FB" w14:paraId="42919E7B" w14:textId="77777777" w:rsidTr="00386315">
        <w:trPr>
          <w:trHeight w:val="397"/>
        </w:trPr>
        <w:tc>
          <w:tcPr>
            <w:tcW w:w="4018" w:type="pct"/>
            <w:gridSpan w:val="2"/>
            <w:shd w:val="clear" w:color="auto" w:fill="E6E6E6"/>
            <w:vAlign w:val="center"/>
          </w:tcPr>
          <w:p w14:paraId="6913BFFF" w14:textId="0465D8BA" w:rsidR="00C13117" w:rsidRPr="002B1C76"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lastRenderedPageBreak/>
              <w:t>G. В национальный контрольный список включено оружие для рекреационных, культурных, исторических и спортивных целей [статья 2(1) (h) и пункт 13 преамбулы]</w:t>
            </w:r>
          </w:p>
        </w:tc>
        <w:tc>
          <w:tcPr>
            <w:tcW w:w="472" w:type="pct"/>
            <w:shd w:val="clear" w:color="auto" w:fill="E6E6E6"/>
            <w:vAlign w:val="center"/>
          </w:tcPr>
          <w:p w14:paraId="35B99AA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10" w:type="pct"/>
            <w:shd w:val="clear" w:color="auto" w:fill="E6E6E6"/>
            <w:vAlign w:val="center"/>
          </w:tcPr>
          <w:p w14:paraId="2C6F3D5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2AB02505" w14:textId="77777777" w:rsidTr="00386315">
        <w:trPr>
          <w:trHeight w:val="397"/>
        </w:trPr>
        <w:tc>
          <w:tcPr>
            <w:tcW w:w="5000" w:type="pct"/>
            <w:gridSpan w:val="4"/>
            <w:shd w:val="clear" w:color="auto" w:fill="E6E6E6"/>
            <w:vAlign w:val="center"/>
          </w:tcPr>
          <w:p w14:paraId="4109A949" w14:textId="77777777" w:rsidR="00C13117" w:rsidRPr="002B1C76"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Если указано «Нет», в графе ниже представьте дополнительную информацию, например, если такие виды оружия регулируются отдельными мерами контроля.</w:t>
            </w:r>
          </w:p>
        </w:tc>
      </w:tr>
      <w:tr w:rsidR="00C13117" w:rsidRPr="003201FB" w14:paraId="1CCF9333" w14:textId="77777777" w:rsidTr="00386315">
        <w:trPr>
          <w:trHeight w:val="397"/>
        </w:trPr>
        <w:tc>
          <w:tcPr>
            <w:tcW w:w="5000" w:type="pct"/>
            <w:gridSpan w:val="4"/>
            <w:shd w:val="clear" w:color="auto" w:fill="E6E6E6"/>
            <w:vAlign w:val="center"/>
          </w:tcPr>
          <w:p w14:paraId="4288FFF1" w14:textId="77777777" w:rsidR="00C13117" w:rsidRPr="003201FB" w:rsidRDefault="00C13117" w:rsidP="008814BB">
            <w:pPr>
              <w:spacing w:before="120" w:after="120" w:line="240" w:lineRule="auto"/>
              <w:rPr>
                <w:rFonts w:ascii="Times New Roman" w:hAnsi="Times New Roman" w:cs="Times New Roman"/>
                <w:b/>
                <w:sz w:val="19"/>
                <w:szCs w:val="19"/>
                <w:lang w:eastAsia="ja-JP"/>
              </w:rPr>
            </w:pPr>
          </w:p>
        </w:tc>
      </w:tr>
      <w:tr w:rsidR="00C13117" w:rsidRPr="003201FB" w14:paraId="67B64D2E" w14:textId="77777777" w:rsidTr="00386315">
        <w:trPr>
          <w:trHeight w:val="397"/>
        </w:trPr>
        <w:tc>
          <w:tcPr>
            <w:tcW w:w="4018" w:type="pct"/>
            <w:gridSpan w:val="2"/>
            <w:shd w:val="clear" w:color="auto" w:fill="E6E6E6"/>
            <w:vAlign w:val="center"/>
          </w:tcPr>
          <w:p w14:paraId="4AA74C16" w14:textId="48AB3873" w:rsidR="00C13117" w:rsidRPr="002B1C76" w:rsidRDefault="00C13117" w:rsidP="0032101B">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t>H. В национальный контрольный список включены дополнительные категории, не перечисленные в разделе A1. D [статья 5(3)]</w:t>
            </w:r>
            <w:r w:rsidR="0032101B">
              <w:rPr>
                <w:rFonts w:ascii="Times New Roman" w:hAnsi="Times New Roman" w:cs="Times New Roman"/>
                <w:b/>
                <w:sz w:val="19"/>
                <w:szCs w:val="19"/>
              </w:rPr>
              <w:br/>
            </w:r>
            <w:r w:rsidRPr="003201FB">
              <w:rPr>
                <w:rFonts w:ascii="Times New Roman" w:hAnsi="Times New Roman" w:cs="Times New Roman"/>
                <w:sz w:val="19"/>
                <w:szCs w:val="19"/>
              </w:rPr>
              <w:t>(Если указано «Да», в графе ниже укажите такие дополнительные категории.)</w:t>
            </w:r>
          </w:p>
        </w:tc>
        <w:tc>
          <w:tcPr>
            <w:tcW w:w="472" w:type="pct"/>
            <w:shd w:val="clear" w:color="auto" w:fill="E6E6E6"/>
            <w:vAlign w:val="center"/>
          </w:tcPr>
          <w:p w14:paraId="0F1ED2E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10" w:type="pct"/>
            <w:shd w:val="clear" w:color="auto" w:fill="E6E6E6"/>
            <w:vAlign w:val="center"/>
          </w:tcPr>
          <w:p w14:paraId="2C8E3C91"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5CCD10B9" w14:textId="77777777" w:rsidTr="00386315">
        <w:trPr>
          <w:trHeight w:val="397"/>
        </w:trPr>
        <w:tc>
          <w:tcPr>
            <w:tcW w:w="5000" w:type="pct"/>
            <w:gridSpan w:val="4"/>
            <w:shd w:val="clear" w:color="auto" w:fill="E6E6E6"/>
            <w:vAlign w:val="center"/>
          </w:tcPr>
          <w:p w14:paraId="57BBDAFD" w14:textId="77777777" w:rsidR="00C13117" w:rsidRPr="003201FB" w:rsidRDefault="00C13117" w:rsidP="008814BB">
            <w:pPr>
              <w:spacing w:before="120" w:after="120" w:line="240" w:lineRule="auto"/>
              <w:jc w:val="center"/>
              <w:rPr>
                <w:rFonts w:ascii="Times New Roman" w:hAnsi="Times New Roman" w:cs="Times New Roman"/>
                <w:sz w:val="19"/>
                <w:szCs w:val="19"/>
                <w:lang w:val="en-US" w:eastAsia="ja-JP"/>
              </w:rPr>
            </w:pPr>
          </w:p>
        </w:tc>
      </w:tr>
      <w:tr w:rsidR="00C13117" w:rsidRPr="003201FB" w14:paraId="05741F7A" w14:textId="77777777" w:rsidTr="00386315">
        <w:trPr>
          <w:trHeight w:val="397"/>
        </w:trPr>
        <w:tc>
          <w:tcPr>
            <w:tcW w:w="4018" w:type="pct"/>
            <w:gridSpan w:val="2"/>
            <w:shd w:val="clear" w:color="auto" w:fill="E6E6E6"/>
            <w:vAlign w:val="center"/>
          </w:tcPr>
          <w:p w14:paraId="76BCD158" w14:textId="3CD396F3" w:rsidR="00C13117" w:rsidRPr="002B1C76" w:rsidRDefault="00C13117" w:rsidP="0032101B">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I. В национальном контрольном списке приведены определения вооружений? [статья 5(3)]</w:t>
            </w:r>
            <w:r w:rsidR="0032101B">
              <w:rPr>
                <w:rFonts w:ascii="Times New Roman" w:hAnsi="Times New Roman" w:cs="Times New Roman"/>
                <w:b/>
                <w:sz w:val="19"/>
                <w:szCs w:val="19"/>
              </w:rPr>
              <w:br/>
            </w:r>
            <w:r w:rsidRPr="003201FB">
              <w:rPr>
                <w:rFonts w:ascii="Times New Roman" w:hAnsi="Times New Roman" w:cs="Times New Roman"/>
                <w:sz w:val="19"/>
                <w:szCs w:val="19"/>
              </w:rPr>
              <w:t>Если указано «Да», выберите, какие определения или описания используются:</w:t>
            </w:r>
          </w:p>
        </w:tc>
        <w:tc>
          <w:tcPr>
            <w:tcW w:w="472" w:type="pct"/>
            <w:shd w:val="clear" w:color="auto" w:fill="E6E6E6"/>
            <w:vAlign w:val="center"/>
          </w:tcPr>
          <w:p w14:paraId="44B80D4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10" w:type="pct"/>
            <w:shd w:val="clear" w:color="auto" w:fill="E6E6E6"/>
            <w:vAlign w:val="center"/>
          </w:tcPr>
          <w:p w14:paraId="63E28E25"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4224B279" w14:textId="77777777" w:rsidTr="00386315">
        <w:trPr>
          <w:trHeight w:val="397"/>
        </w:trPr>
        <w:tc>
          <w:tcPr>
            <w:tcW w:w="316" w:type="pct"/>
            <w:shd w:val="clear" w:color="auto" w:fill="E6E6E6"/>
            <w:vAlign w:val="center"/>
          </w:tcPr>
          <w:p w14:paraId="52E82C5D" w14:textId="77777777" w:rsidR="00C13117" w:rsidRPr="0032101B" w:rsidRDefault="00C13117" w:rsidP="008814BB">
            <w:pPr>
              <w:spacing w:before="120" w:after="120" w:line="240" w:lineRule="auto"/>
              <w:jc w:val="center"/>
              <w:rPr>
                <w:rFonts w:ascii="Times New Roman" w:hAnsi="Times New Roman" w:cs="Times New Roman"/>
                <w:sz w:val="19"/>
                <w:szCs w:val="19"/>
              </w:rPr>
            </w:pPr>
            <w:r w:rsidRPr="0032101B">
              <w:rPr>
                <w:rFonts w:ascii="Times New Roman" w:hAnsi="Times New Roman" w:cs="Times New Roman"/>
                <w:sz w:val="19"/>
                <w:szCs w:val="19"/>
              </w:rPr>
              <w:t>i)</w:t>
            </w:r>
          </w:p>
        </w:tc>
        <w:tc>
          <w:tcPr>
            <w:tcW w:w="3702" w:type="pct"/>
            <w:shd w:val="clear" w:color="auto" w:fill="E6E6E6"/>
            <w:vAlign w:val="center"/>
          </w:tcPr>
          <w:p w14:paraId="2FFAC999" w14:textId="77777777" w:rsidR="00C13117" w:rsidRPr="0032101B" w:rsidRDefault="00C13117" w:rsidP="008814BB">
            <w:pPr>
              <w:spacing w:before="120" w:after="120" w:line="240" w:lineRule="auto"/>
              <w:rPr>
                <w:rFonts w:ascii="Times New Roman" w:hAnsi="Times New Roman" w:cs="Times New Roman"/>
                <w:sz w:val="19"/>
                <w:szCs w:val="19"/>
              </w:rPr>
            </w:pPr>
            <w:r w:rsidRPr="0032101B">
              <w:rPr>
                <w:rFonts w:ascii="Times New Roman" w:hAnsi="Times New Roman" w:cs="Times New Roman"/>
                <w:sz w:val="19"/>
                <w:szCs w:val="19"/>
              </w:rPr>
              <w:t>Регистр обычных вооружений Организации Объединенных Наций [статья 5(3)]</w:t>
            </w:r>
          </w:p>
        </w:tc>
        <w:tc>
          <w:tcPr>
            <w:tcW w:w="472" w:type="pct"/>
            <w:shd w:val="clear" w:color="auto" w:fill="E6E6E6"/>
            <w:vAlign w:val="center"/>
          </w:tcPr>
          <w:p w14:paraId="4314B5F1"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10" w:type="pct"/>
            <w:shd w:val="clear" w:color="auto" w:fill="E6E6E6"/>
            <w:vAlign w:val="center"/>
          </w:tcPr>
          <w:p w14:paraId="0C94C3B5"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4F410C89" w14:textId="77777777" w:rsidTr="00386315">
        <w:trPr>
          <w:trHeight w:val="397"/>
        </w:trPr>
        <w:tc>
          <w:tcPr>
            <w:tcW w:w="316" w:type="pct"/>
            <w:shd w:val="clear" w:color="auto" w:fill="E6E6E6"/>
            <w:vAlign w:val="center"/>
          </w:tcPr>
          <w:p w14:paraId="43008FC7" w14:textId="1C52BBAD" w:rsidR="00C13117" w:rsidRPr="0032101B" w:rsidRDefault="00C13117" w:rsidP="008814BB">
            <w:pPr>
              <w:spacing w:before="120" w:after="120" w:line="240" w:lineRule="auto"/>
              <w:jc w:val="center"/>
              <w:rPr>
                <w:rFonts w:ascii="Times New Roman" w:hAnsi="Times New Roman" w:cs="Times New Roman"/>
                <w:sz w:val="19"/>
                <w:szCs w:val="19"/>
              </w:rPr>
            </w:pPr>
            <w:r w:rsidRPr="0032101B">
              <w:rPr>
                <w:rFonts w:ascii="Times New Roman" w:hAnsi="Times New Roman" w:cs="Times New Roman"/>
                <w:sz w:val="19"/>
                <w:szCs w:val="19"/>
                <w:lang w:val="en-US"/>
              </w:rPr>
              <w:t>ii</w:t>
            </w:r>
            <w:r w:rsidRPr="0032101B">
              <w:rPr>
                <w:rFonts w:ascii="Times New Roman" w:hAnsi="Times New Roman" w:cs="Times New Roman"/>
                <w:sz w:val="19"/>
                <w:szCs w:val="19"/>
              </w:rPr>
              <w:t>)</w:t>
            </w:r>
          </w:p>
        </w:tc>
        <w:tc>
          <w:tcPr>
            <w:tcW w:w="3702" w:type="pct"/>
            <w:shd w:val="clear" w:color="auto" w:fill="E6E6E6"/>
            <w:vAlign w:val="center"/>
          </w:tcPr>
          <w:p w14:paraId="0798A115" w14:textId="77777777" w:rsidR="00C13117" w:rsidRPr="0032101B" w:rsidRDefault="00C13117" w:rsidP="008814BB">
            <w:pPr>
              <w:spacing w:before="120" w:after="120" w:line="240" w:lineRule="auto"/>
              <w:rPr>
                <w:rFonts w:ascii="Times New Roman" w:hAnsi="Times New Roman" w:cs="Times New Roman"/>
                <w:sz w:val="19"/>
                <w:szCs w:val="19"/>
              </w:rPr>
            </w:pPr>
            <w:r w:rsidRPr="0032101B">
              <w:rPr>
                <w:rFonts w:ascii="Times New Roman" w:hAnsi="Times New Roman" w:cs="Times New Roman"/>
                <w:sz w:val="19"/>
                <w:szCs w:val="19"/>
              </w:rPr>
              <w:t>Национальные определения</w:t>
            </w:r>
          </w:p>
        </w:tc>
        <w:tc>
          <w:tcPr>
            <w:tcW w:w="472" w:type="pct"/>
            <w:shd w:val="clear" w:color="auto" w:fill="E6E6E6"/>
            <w:vAlign w:val="center"/>
          </w:tcPr>
          <w:p w14:paraId="056869A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10" w:type="pct"/>
            <w:shd w:val="clear" w:color="auto" w:fill="E6E6E6"/>
            <w:vAlign w:val="center"/>
          </w:tcPr>
          <w:p w14:paraId="11AA59B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658CDF8C" w14:textId="77777777" w:rsidTr="00386315">
        <w:trPr>
          <w:trHeight w:val="397"/>
        </w:trPr>
        <w:tc>
          <w:tcPr>
            <w:tcW w:w="316" w:type="pct"/>
            <w:shd w:val="clear" w:color="auto" w:fill="E6E6E6"/>
            <w:vAlign w:val="center"/>
          </w:tcPr>
          <w:p w14:paraId="0D8AC70E" w14:textId="2CF695B2" w:rsidR="00C13117" w:rsidRPr="0032101B" w:rsidRDefault="00C13117" w:rsidP="008814BB">
            <w:pPr>
              <w:spacing w:before="120" w:after="120" w:line="240" w:lineRule="auto"/>
              <w:jc w:val="center"/>
              <w:rPr>
                <w:rFonts w:ascii="Times New Roman" w:hAnsi="Times New Roman" w:cs="Times New Roman"/>
                <w:sz w:val="19"/>
                <w:szCs w:val="19"/>
              </w:rPr>
            </w:pPr>
            <w:r w:rsidRPr="0032101B">
              <w:rPr>
                <w:rFonts w:ascii="Times New Roman" w:hAnsi="Times New Roman" w:cs="Times New Roman"/>
                <w:sz w:val="19"/>
                <w:szCs w:val="19"/>
                <w:lang w:val="en-US"/>
              </w:rPr>
              <w:t>iii</w:t>
            </w:r>
            <w:r w:rsidRPr="0032101B">
              <w:rPr>
                <w:rFonts w:ascii="Times New Roman" w:hAnsi="Times New Roman" w:cs="Times New Roman"/>
                <w:sz w:val="19"/>
                <w:szCs w:val="19"/>
              </w:rPr>
              <w:t>)</w:t>
            </w:r>
          </w:p>
        </w:tc>
        <w:tc>
          <w:tcPr>
            <w:tcW w:w="3702" w:type="pct"/>
            <w:shd w:val="clear" w:color="auto" w:fill="E6E6E6"/>
            <w:vAlign w:val="center"/>
          </w:tcPr>
          <w:p w14:paraId="20030B0D" w14:textId="77777777" w:rsidR="00C13117" w:rsidRPr="0032101B" w:rsidRDefault="00C13117" w:rsidP="008814BB">
            <w:pPr>
              <w:spacing w:before="120" w:after="120" w:line="240" w:lineRule="auto"/>
              <w:rPr>
                <w:rFonts w:ascii="Times New Roman" w:hAnsi="Times New Roman" w:cs="Times New Roman"/>
                <w:sz w:val="19"/>
                <w:szCs w:val="19"/>
              </w:rPr>
            </w:pPr>
            <w:r w:rsidRPr="0032101B">
              <w:rPr>
                <w:rFonts w:ascii="Times New Roman" w:hAnsi="Times New Roman" w:cs="Times New Roman"/>
                <w:sz w:val="19"/>
                <w:szCs w:val="19"/>
              </w:rPr>
              <w:t>Другое (укажите в графе ниже, например: Вассенаарские договоренности, Общий военный список ЕС и т. д.)</w:t>
            </w:r>
          </w:p>
        </w:tc>
        <w:tc>
          <w:tcPr>
            <w:tcW w:w="472" w:type="pct"/>
            <w:shd w:val="clear" w:color="auto" w:fill="E6E6E6"/>
            <w:vAlign w:val="center"/>
          </w:tcPr>
          <w:p w14:paraId="2FCBB695"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10" w:type="pct"/>
            <w:shd w:val="clear" w:color="auto" w:fill="E6E6E6"/>
            <w:vAlign w:val="center"/>
          </w:tcPr>
          <w:p w14:paraId="35284932"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1EB0DFF2" w14:textId="77777777" w:rsidTr="00386315">
        <w:trPr>
          <w:trHeight w:val="397"/>
        </w:trPr>
        <w:tc>
          <w:tcPr>
            <w:tcW w:w="5000" w:type="pct"/>
            <w:gridSpan w:val="4"/>
            <w:shd w:val="clear" w:color="auto" w:fill="E6E6E6"/>
            <w:vAlign w:val="center"/>
          </w:tcPr>
          <w:p w14:paraId="6868FCA3" w14:textId="77777777" w:rsidR="00C13117" w:rsidRPr="0032101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153B1B9E" w14:textId="77777777" w:rsidTr="00386315">
        <w:trPr>
          <w:trHeight w:val="397"/>
        </w:trPr>
        <w:tc>
          <w:tcPr>
            <w:tcW w:w="4018" w:type="pct"/>
            <w:gridSpan w:val="2"/>
            <w:shd w:val="clear" w:color="auto" w:fill="E6E6E6"/>
            <w:vAlign w:val="center"/>
          </w:tcPr>
          <w:p w14:paraId="68542DC0" w14:textId="568984BF" w:rsidR="00C13117" w:rsidRPr="002B1C76" w:rsidRDefault="00C13117" w:rsidP="00545312">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J. Национальный контрольный список опубликован в открытом доступе [статья 5(4)]</w:t>
            </w:r>
            <w:r w:rsidR="00545312">
              <w:rPr>
                <w:rFonts w:ascii="Times New Roman" w:hAnsi="Times New Roman" w:cs="Times New Roman"/>
                <w:b/>
                <w:sz w:val="19"/>
                <w:szCs w:val="19"/>
              </w:rPr>
              <w:br/>
            </w:r>
            <w:r w:rsidRPr="003201FB">
              <w:rPr>
                <w:rFonts w:ascii="Times New Roman" w:hAnsi="Times New Roman" w:cs="Times New Roman"/>
                <w:sz w:val="19"/>
                <w:szCs w:val="19"/>
              </w:rPr>
              <w:t>(Если указано «Да», в графе ниже предоставьте информацию о том, каким образом контрольный список открыт для общественности. Если он опубликован в открытом доступе в Интернет, приведите ссылку. Если указано «Нет», в графе ниже предоставьте пояснения.)</w:t>
            </w:r>
          </w:p>
        </w:tc>
        <w:tc>
          <w:tcPr>
            <w:tcW w:w="472" w:type="pct"/>
            <w:shd w:val="clear" w:color="auto" w:fill="E6E6E6"/>
            <w:vAlign w:val="center"/>
          </w:tcPr>
          <w:p w14:paraId="006C099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10" w:type="pct"/>
            <w:shd w:val="clear" w:color="auto" w:fill="E6E6E6"/>
            <w:vAlign w:val="center"/>
          </w:tcPr>
          <w:p w14:paraId="4BB90D2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5235C7F3" w14:textId="77777777" w:rsidTr="00386315">
        <w:trPr>
          <w:trHeight w:val="397"/>
        </w:trPr>
        <w:tc>
          <w:tcPr>
            <w:tcW w:w="5000" w:type="pct"/>
            <w:gridSpan w:val="4"/>
            <w:shd w:val="clear" w:color="auto" w:fill="E6E6E6"/>
            <w:vAlign w:val="center"/>
          </w:tcPr>
          <w:p w14:paraId="179F380B"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158CD589" w14:textId="77777777" w:rsidTr="00386315">
        <w:trPr>
          <w:trHeight w:val="397"/>
        </w:trPr>
        <w:tc>
          <w:tcPr>
            <w:tcW w:w="5000" w:type="pct"/>
            <w:gridSpan w:val="4"/>
            <w:vAlign w:val="center"/>
          </w:tcPr>
          <w:p w14:paraId="0A7715D2" w14:textId="77777777" w:rsidR="00C13117" w:rsidRPr="003201FB" w:rsidRDefault="00C13117" w:rsidP="008814BB">
            <w:pPr>
              <w:spacing w:before="120" w:after="120" w:line="240" w:lineRule="auto"/>
              <w:rPr>
                <w:rFonts w:ascii="Times New Roman" w:hAnsi="Times New Roman" w:cs="Times New Roman"/>
                <w:b/>
                <w:i/>
                <w:sz w:val="19"/>
                <w:szCs w:val="19"/>
              </w:rPr>
            </w:pPr>
            <w:r w:rsidRPr="003201FB">
              <w:rPr>
                <w:rFonts w:ascii="Times New Roman" w:hAnsi="Times New Roman" w:cs="Times New Roman"/>
                <w:b/>
                <w:i/>
                <w:sz w:val="19"/>
                <w:szCs w:val="19"/>
              </w:rPr>
              <w:t>1.3 НАЦИОНАЛЬНЫЙ КОНТАКТНЫЙ ЦЕНТР (ЦЕНТРЫ)</w:t>
            </w:r>
          </w:p>
        </w:tc>
      </w:tr>
      <w:tr w:rsidR="00C13117" w:rsidRPr="003201FB" w14:paraId="345603E0" w14:textId="77777777" w:rsidTr="00386315">
        <w:trPr>
          <w:trHeight w:val="397"/>
        </w:trPr>
        <w:tc>
          <w:tcPr>
            <w:tcW w:w="5000" w:type="pct"/>
            <w:gridSpan w:val="4"/>
            <w:vAlign w:val="center"/>
          </w:tcPr>
          <w:p w14:paraId="56F5F21C"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730BED9A" w14:textId="77777777" w:rsidTr="00386315">
        <w:trPr>
          <w:trHeight w:val="397"/>
        </w:trPr>
        <w:tc>
          <w:tcPr>
            <w:tcW w:w="5000" w:type="pct"/>
            <w:gridSpan w:val="4"/>
            <w:shd w:val="clear" w:color="auto" w:fill="E6E6E6"/>
            <w:vAlign w:val="center"/>
          </w:tcPr>
          <w:p w14:paraId="30127201" w14:textId="77777777" w:rsidR="00C13117" w:rsidRPr="003201FB"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t>K. Укажите ниже контактные данные национального контактного центра (центров) [статья 5(6)]:</w:t>
            </w:r>
          </w:p>
          <w:tbl>
            <w:tblPr>
              <w:tblW w:w="8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0"/>
              <w:gridCol w:w="1863"/>
              <w:gridCol w:w="2202"/>
              <w:gridCol w:w="2202"/>
            </w:tblGrid>
            <w:tr w:rsidR="00C13117" w:rsidRPr="003201FB" w14:paraId="5EDA14E8" w14:textId="77777777" w:rsidTr="00386315">
              <w:tc>
                <w:tcPr>
                  <w:tcW w:w="2470" w:type="dxa"/>
                  <w:tcBorders>
                    <w:top w:val="single" w:sz="4" w:space="0" w:color="auto"/>
                    <w:left w:val="single" w:sz="4" w:space="0" w:color="auto"/>
                    <w:bottom w:val="single" w:sz="4" w:space="0" w:color="auto"/>
                    <w:right w:val="single" w:sz="4" w:space="0" w:color="auto"/>
                  </w:tcBorders>
                </w:tcPr>
                <w:p w14:paraId="4498FF69" w14:textId="77777777" w:rsidR="00C13117" w:rsidRPr="003201FB"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t>Имя:</w:t>
                  </w:r>
                </w:p>
              </w:tc>
              <w:tc>
                <w:tcPr>
                  <w:tcW w:w="1863" w:type="dxa"/>
                  <w:tcBorders>
                    <w:top w:val="single" w:sz="4" w:space="0" w:color="auto"/>
                    <w:left w:val="single" w:sz="4" w:space="0" w:color="auto"/>
                    <w:bottom w:val="single" w:sz="4" w:space="0" w:color="auto"/>
                    <w:right w:val="single" w:sz="4" w:space="0" w:color="auto"/>
                  </w:tcBorders>
                </w:tcPr>
                <w:p w14:paraId="3C8B4379"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c>
                <w:tcPr>
                  <w:tcW w:w="2202" w:type="dxa"/>
                  <w:tcBorders>
                    <w:top w:val="single" w:sz="4" w:space="0" w:color="auto"/>
                    <w:left w:val="single" w:sz="4" w:space="0" w:color="auto"/>
                    <w:bottom w:val="single" w:sz="4" w:space="0" w:color="auto"/>
                    <w:right w:val="single" w:sz="4" w:space="0" w:color="auto"/>
                  </w:tcBorders>
                </w:tcPr>
                <w:p w14:paraId="45A85B1D" w14:textId="77777777" w:rsidR="00C13117" w:rsidRPr="003201FB"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bCs/>
                      <w:sz w:val="19"/>
                      <w:szCs w:val="19"/>
                    </w:rPr>
                    <w:t>Г-н</w:t>
                  </w:r>
                  <w:r w:rsidRPr="003201FB">
                    <w:rPr>
                      <w:rFonts w:ascii="Times New Roman" w:hAnsi="Times New Roman" w:cs="Times New Roman"/>
                      <w:sz w:val="19"/>
                      <w:szCs w:val="19"/>
                    </w:rPr>
                    <w:t xml:space="preserve"> </w:t>
                  </w:r>
                  <w:r w:rsidRPr="00E57A17">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E57A17">
                    <w:rPr>
                      <w:rFonts w:ascii="Times New Roman" w:hAnsi="Times New Roman" w:cs="Times New Roman"/>
                      <w:sz w:val="19"/>
                      <w:szCs w:val="19"/>
                    </w:rPr>
                    <w:fldChar w:fldCharType="end"/>
                  </w:r>
                </w:p>
              </w:tc>
              <w:tc>
                <w:tcPr>
                  <w:tcW w:w="2202" w:type="dxa"/>
                  <w:tcBorders>
                    <w:top w:val="single" w:sz="4" w:space="0" w:color="auto"/>
                    <w:left w:val="single" w:sz="4" w:space="0" w:color="auto"/>
                    <w:bottom w:val="single" w:sz="4" w:space="0" w:color="auto"/>
                    <w:right w:val="single" w:sz="4" w:space="0" w:color="auto"/>
                  </w:tcBorders>
                </w:tcPr>
                <w:p w14:paraId="66BC3F6D" w14:textId="77777777" w:rsidR="00C13117" w:rsidRPr="003201FB"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bCs/>
                      <w:sz w:val="19"/>
                      <w:szCs w:val="19"/>
                    </w:rPr>
                    <w:t>Г-жа</w:t>
                  </w:r>
                  <w:r w:rsidRPr="003201FB">
                    <w:rPr>
                      <w:rFonts w:ascii="Times New Roman" w:hAnsi="Times New Roman" w:cs="Times New Roman"/>
                    </w:rPr>
                    <w:t xml:space="preserve">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6DFD6EA0" w14:textId="77777777" w:rsidTr="00386315">
              <w:tc>
                <w:tcPr>
                  <w:tcW w:w="2470" w:type="dxa"/>
                  <w:tcBorders>
                    <w:top w:val="single" w:sz="4" w:space="0" w:color="auto"/>
                    <w:left w:val="single" w:sz="4" w:space="0" w:color="auto"/>
                    <w:bottom w:val="single" w:sz="4" w:space="0" w:color="auto"/>
                    <w:right w:val="single" w:sz="4" w:space="0" w:color="auto"/>
                  </w:tcBorders>
                </w:tcPr>
                <w:p w14:paraId="6F610017" w14:textId="77777777" w:rsidR="00C13117" w:rsidRPr="003201FB"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t>Позиция/должность:</w:t>
                  </w:r>
                </w:p>
              </w:tc>
              <w:tc>
                <w:tcPr>
                  <w:tcW w:w="6267" w:type="dxa"/>
                  <w:gridSpan w:val="3"/>
                  <w:tcBorders>
                    <w:top w:val="single" w:sz="4" w:space="0" w:color="auto"/>
                    <w:left w:val="single" w:sz="4" w:space="0" w:color="auto"/>
                    <w:bottom w:val="single" w:sz="4" w:space="0" w:color="auto"/>
                    <w:right w:val="single" w:sz="4" w:space="0" w:color="auto"/>
                  </w:tcBorders>
                </w:tcPr>
                <w:p w14:paraId="774D5D33"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44D88472" w14:textId="77777777" w:rsidTr="00386315">
              <w:tc>
                <w:tcPr>
                  <w:tcW w:w="2470" w:type="dxa"/>
                  <w:tcBorders>
                    <w:top w:val="single" w:sz="4" w:space="0" w:color="auto"/>
                    <w:left w:val="single" w:sz="4" w:space="0" w:color="auto"/>
                    <w:bottom w:val="single" w:sz="4" w:space="0" w:color="auto"/>
                    <w:right w:val="single" w:sz="4" w:space="0" w:color="auto"/>
                  </w:tcBorders>
                </w:tcPr>
                <w:p w14:paraId="2E89EF21" w14:textId="77777777" w:rsidR="00C13117" w:rsidRPr="003201FB"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t>Министерство:</w:t>
                  </w:r>
                </w:p>
              </w:tc>
              <w:tc>
                <w:tcPr>
                  <w:tcW w:w="6267" w:type="dxa"/>
                  <w:gridSpan w:val="3"/>
                  <w:tcBorders>
                    <w:top w:val="single" w:sz="4" w:space="0" w:color="auto"/>
                    <w:left w:val="single" w:sz="4" w:space="0" w:color="auto"/>
                    <w:bottom w:val="single" w:sz="4" w:space="0" w:color="auto"/>
                    <w:right w:val="single" w:sz="4" w:space="0" w:color="auto"/>
                  </w:tcBorders>
                </w:tcPr>
                <w:p w14:paraId="7CA79A54"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496E9F6B" w14:textId="77777777" w:rsidTr="00386315">
              <w:tc>
                <w:tcPr>
                  <w:tcW w:w="2470" w:type="dxa"/>
                  <w:tcBorders>
                    <w:top w:val="single" w:sz="4" w:space="0" w:color="auto"/>
                    <w:left w:val="single" w:sz="4" w:space="0" w:color="auto"/>
                    <w:bottom w:val="single" w:sz="4" w:space="0" w:color="auto"/>
                    <w:right w:val="single" w:sz="4" w:space="0" w:color="auto"/>
                  </w:tcBorders>
                </w:tcPr>
                <w:p w14:paraId="415DF40A" w14:textId="77777777" w:rsidR="00C13117" w:rsidRPr="003201FB"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t>Ведомство/департамент:</w:t>
                  </w:r>
                </w:p>
              </w:tc>
              <w:tc>
                <w:tcPr>
                  <w:tcW w:w="6267" w:type="dxa"/>
                  <w:gridSpan w:val="3"/>
                  <w:tcBorders>
                    <w:top w:val="single" w:sz="4" w:space="0" w:color="auto"/>
                    <w:left w:val="single" w:sz="4" w:space="0" w:color="auto"/>
                    <w:bottom w:val="single" w:sz="4" w:space="0" w:color="auto"/>
                    <w:right w:val="single" w:sz="4" w:space="0" w:color="auto"/>
                  </w:tcBorders>
                </w:tcPr>
                <w:p w14:paraId="4C67E951"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24D39F3A" w14:textId="77777777" w:rsidTr="00386315">
              <w:tc>
                <w:tcPr>
                  <w:tcW w:w="2470" w:type="dxa"/>
                  <w:tcBorders>
                    <w:top w:val="single" w:sz="4" w:space="0" w:color="auto"/>
                    <w:left w:val="single" w:sz="4" w:space="0" w:color="auto"/>
                    <w:bottom w:val="single" w:sz="4" w:space="0" w:color="auto"/>
                    <w:right w:val="single" w:sz="4" w:space="0" w:color="auto"/>
                  </w:tcBorders>
                </w:tcPr>
                <w:p w14:paraId="33E6A14A" w14:textId="77777777" w:rsidR="00C13117" w:rsidRPr="003201FB"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t>Адрес электронной почты (личный и/или организации):</w:t>
                  </w:r>
                </w:p>
              </w:tc>
              <w:tc>
                <w:tcPr>
                  <w:tcW w:w="6267" w:type="dxa"/>
                  <w:gridSpan w:val="3"/>
                  <w:tcBorders>
                    <w:top w:val="single" w:sz="4" w:space="0" w:color="auto"/>
                    <w:left w:val="single" w:sz="4" w:space="0" w:color="auto"/>
                    <w:bottom w:val="single" w:sz="4" w:space="0" w:color="auto"/>
                    <w:right w:val="single" w:sz="4" w:space="0" w:color="auto"/>
                  </w:tcBorders>
                </w:tcPr>
                <w:p w14:paraId="31C6706C" w14:textId="77777777" w:rsidR="00C13117" w:rsidRPr="003201FB" w:rsidRDefault="00C13117" w:rsidP="008814BB">
                  <w:pPr>
                    <w:spacing w:before="120" w:after="120" w:line="240" w:lineRule="auto"/>
                    <w:rPr>
                      <w:rFonts w:ascii="Times New Roman" w:hAnsi="Times New Roman" w:cs="Times New Roman"/>
                      <w:b/>
                      <w:sz w:val="19"/>
                      <w:szCs w:val="19"/>
                      <w:lang w:eastAsia="ja-JP"/>
                    </w:rPr>
                  </w:pPr>
                </w:p>
              </w:tc>
            </w:tr>
            <w:tr w:rsidR="00C13117" w:rsidRPr="003201FB" w14:paraId="73B79B04" w14:textId="77777777" w:rsidTr="00386315">
              <w:tc>
                <w:tcPr>
                  <w:tcW w:w="2470" w:type="dxa"/>
                  <w:tcBorders>
                    <w:top w:val="single" w:sz="4" w:space="0" w:color="auto"/>
                    <w:left w:val="single" w:sz="4" w:space="0" w:color="auto"/>
                    <w:bottom w:val="single" w:sz="4" w:space="0" w:color="auto"/>
                    <w:right w:val="single" w:sz="4" w:space="0" w:color="auto"/>
                  </w:tcBorders>
                </w:tcPr>
                <w:p w14:paraId="65902C31" w14:textId="77777777" w:rsidR="00C13117" w:rsidRPr="003201FB"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t>Номер телефона:</w:t>
                  </w:r>
                </w:p>
              </w:tc>
              <w:tc>
                <w:tcPr>
                  <w:tcW w:w="6267" w:type="dxa"/>
                  <w:gridSpan w:val="3"/>
                  <w:tcBorders>
                    <w:top w:val="single" w:sz="4" w:space="0" w:color="auto"/>
                    <w:left w:val="single" w:sz="4" w:space="0" w:color="auto"/>
                    <w:bottom w:val="single" w:sz="4" w:space="0" w:color="auto"/>
                    <w:right w:val="single" w:sz="4" w:space="0" w:color="auto"/>
                  </w:tcBorders>
                </w:tcPr>
                <w:p w14:paraId="66FC2F83"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7E58026C" w14:textId="77777777" w:rsidTr="00386315">
              <w:tc>
                <w:tcPr>
                  <w:tcW w:w="2470" w:type="dxa"/>
                  <w:tcBorders>
                    <w:top w:val="single" w:sz="4" w:space="0" w:color="auto"/>
                    <w:left w:val="single" w:sz="4" w:space="0" w:color="auto"/>
                    <w:bottom w:val="single" w:sz="4" w:space="0" w:color="auto"/>
                    <w:right w:val="single" w:sz="4" w:space="0" w:color="auto"/>
                  </w:tcBorders>
                </w:tcPr>
                <w:p w14:paraId="65C2CDE7" w14:textId="77777777" w:rsidR="00C13117" w:rsidRPr="003201FB"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t>Адрес:</w:t>
                  </w:r>
                </w:p>
              </w:tc>
              <w:tc>
                <w:tcPr>
                  <w:tcW w:w="6267" w:type="dxa"/>
                  <w:gridSpan w:val="3"/>
                  <w:tcBorders>
                    <w:top w:val="single" w:sz="4" w:space="0" w:color="auto"/>
                    <w:left w:val="single" w:sz="4" w:space="0" w:color="auto"/>
                    <w:bottom w:val="single" w:sz="4" w:space="0" w:color="auto"/>
                    <w:right w:val="single" w:sz="4" w:space="0" w:color="auto"/>
                  </w:tcBorders>
                </w:tcPr>
                <w:p w14:paraId="7D621505"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p w14:paraId="36CD558E"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bl>
          <w:p w14:paraId="1161E146"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bl>
    <w:p w14:paraId="2BA72F79" w14:textId="77777777" w:rsidR="00C13117" w:rsidRPr="003201FB" w:rsidRDefault="00C13117" w:rsidP="008814BB">
      <w:pPr>
        <w:spacing w:before="120" w:after="120" w:line="240" w:lineRule="auto"/>
        <w:rPr>
          <w:rFonts w:ascii="Times New Roman" w:hAnsi="Times New Roman" w:cs="Times New Roman"/>
          <w:b/>
          <w:sz w:val="21"/>
          <w:szCs w:val="21"/>
          <w:lang w:val="en-GB"/>
        </w:rPr>
      </w:pPr>
    </w:p>
    <w:p w14:paraId="47D4F89E" w14:textId="77777777" w:rsidR="00C13117" w:rsidRPr="003201FB" w:rsidRDefault="00C13117" w:rsidP="008814BB">
      <w:pPr>
        <w:pStyle w:val="Heading1"/>
        <w:spacing w:before="120" w:after="120"/>
        <w:rPr>
          <w:rFonts w:ascii="Times New Roman" w:hAnsi="Times New Roman"/>
          <w:sz w:val="24"/>
          <w:szCs w:val="24"/>
        </w:rPr>
      </w:pPr>
      <w:bookmarkStart w:id="2" w:name="_Toc36197230"/>
      <w:r w:rsidRPr="003201FB">
        <w:rPr>
          <w:rFonts w:ascii="Times New Roman" w:hAnsi="Times New Roman"/>
          <w:sz w:val="24"/>
          <w:szCs w:val="24"/>
        </w:rPr>
        <w:t>2. ЗАПРЕТЫ</w:t>
      </w:r>
      <w:bookmarkEnd w:id="2"/>
    </w:p>
    <w:tbl>
      <w:tblPr>
        <w:tblW w:w="4824" w:type="pct"/>
        <w:tblLook w:val="04A0" w:firstRow="1" w:lastRow="0" w:firstColumn="1" w:lastColumn="0" w:noHBand="0" w:noVBand="1"/>
      </w:tblPr>
      <w:tblGrid>
        <w:gridCol w:w="536"/>
        <w:gridCol w:w="6443"/>
        <w:gridCol w:w="1033"/>
        <w:gridCol w:w="7"/>
        <w:gridCol w:w="997"/>
      </w:tblGrid>
      <w:tr w:rsidR="00C13117" w:rsidRPr="003201FB" w14:paraId="45DB66FA" w14:textId="77777777" w:rsidTr="00386315">
        <w:trPr>
          <w:trHeight w:val="397"/>
        </w:trPr>
        <w:tc>
          <w:tcPr>
            <w:tcW w:w="3870" w:type="pct"/>
            <w:gridSpan w:val="2"/>
            <w:tcBorders>
              <w:top w:val="single" w:sz="4" w:space="0" w:color="auto"/>
              <w:left w:val="single" w:sz="4" w:space="0" w:color="auto"/>
              <w:bottom w:val="single" w:sz="4" w:space="0" w:color="auto"/>
              <w:right w:val="single" w:sz="4" w:space="0" w:color="auto"/>
            </w:tcBorders>
          </w:tcPr>
          <w:p w14:paraId="33C07206" w14:textId="74B68174" w:rsidR="00C13117" w:rsidRPr="003201FB" w:rsidRDefault="00C13117" w:rsidP="00545312">
            <w:pPr>
              <w:spacing w:before="120" w:after="120" w:line="240" w:lineRule="auto"/>
              <w:rPr>
                <w:rFonts w:ascii="Times New Roman" w:hAnsi="Times New Roman" w:cs="Times New Roman"/>
                <w:b/>
                <w:sz w:val="8"/>
                <w:szCs w:val="8"/>
              </w:rPr>
            </w:pPr>
            <w:bookmarkStart w:id="3" w:name="_Hlk38026200"/>
            <w:r w:rsidRPr="003201FB">
              <w:rPr>
                <w:rFonts w:ascii="Times New Roman" w:hAnsi="Times New Roman" w:cs="Times New Roman"/>
                <w:b/>
                <w:sz w:val="19"/>
                <w:szCs w:val="19"/>
              </w:rPr>
              <w:t>А. Национальная система контроля, как предусмотрено статьей 2(2), запрещает выдачу разрешений на поставку обычных вооружений, перечисленных в статье 2(1), и средств, перечисленных в статьях 3 и 4, если:</w:t>
            </w:r>
            <w:bookmarkEnd w:id="3"/>
          </w:p>
        </w:tc>
        <w:tc>
          <w:tcPr>
            <w:tcW w:w="573" w:type="pct"/>
            <w:tcBorders>
              <w:top w:val="single" w:sz="4" w:space="0" w:color="auto"/>
              <w:left w:val="single" w:sz="4" w:space="0" w:color="auto"/>
              <w:bottom w:val="single" w:sz="4" w:space="0" w:color="auto"/>
              <w:right w:val="single" w:sz="4" w:space="0" w:color="auto"/>
            </w:tcBorders>
          </w:tcPr>
          <w:p w14:paraId="78E31B8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p>
        </w:tc>
        <w:tc>
          <w:tcPr>
            <w:tcW w:w="557" w:type="pct"/>
            <w:gridSpan w:val="2"/>
            <w:tcBorders>
              <w:top w:val="single" w:sz="4" w:space="0" w:color="auto"/>
              <w:left w:val="single" w:sz="4" w:space="0" w:color="auto"/>
              <w:bottom w:val="single" w:sz="4" w:space="0" w:color="auto"/>
              <w:right w:val="single" w:sz="4" w:space="0" w:color="auto"/>
            </w:tcBorders>
          </w:tcPr>
          <w:p w14:paraId="3BA50C7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Нет</w:t>
            </w:r>
          </w:p>
        </w:tc>
      </w:tr>
      <w:tr w:rsidR="00C13117" w:rsidRPr="003201FB" w14:paraId="5F9F0F90" w14:textId="77777777" w:rsidTr="00386315">
        <w:trPr>
          <w:trHeight w:val="397"/>
        </w:trPr>
        <w:tc>
          <w:tcPr>
            <w:tcW w:w="297" w:type="pct"/>
            <w:tcBorders>
              <w:top w:val="single" w:sz="4" w:space="0" w:color="auto"/>
              <w:left w:val="single" w:sz="4" w:space="0" w:color="auto"/>
              <w:bottom w:val="single" w:sz="4" w:space="0" w:color="auto"/>
              <w:right w:val="single" w:sz="4" w:space="0" w:color="auto"/>
            </w:tcBorders>
          </w:tcPr>
          <w:p w14:paraId="0D0A5E70"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w:t>
            </w:r>
          </w:p>
        </w:tc>
        <w:tc>
          <w:tcPr>
            <w:tcW w:w="3573" w:type="pct"/>
            <w:tcBorders>
              <w:top w:val="single" w:sz="4" w:space="0" w:color="auto"/>
              <w:left w:val="single" w:sz="4" w:space="0" w:color="auto"/>
              <w:bottom w:val="single" w:sz="4" w:space="0" w:color="auto"/>
              <w:right w:val="single" w:sz="4" w:space="0" w:color="auto"/>
            </w:tcBorders>
          </w:tcPr>
          <w:p w14:paraId="61D5AB74"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такая поставка будет нарушать обязательства государства согласно мерам, принятым Советом Безопасности Организации Объединенных Наций, действующим в соответствии с главой VII Устава Организации Объединенных Наций, в частности эмбарго на поставки вооружений [статья 6(1)]</w:t>
            </w:r>
          </w:p>
        </w:tc>
        <w:tc>
          <w:tcPr>
            <w:tcW w:w="577" w:type="pct"/>
            <w:gridSpan w:val="2"/>
            <w:tcBorders>
              <w:top w:val="single" w:sz="4" w:space="0" w:color="auto"/>
              <w:left w:val="single" w:sz="4" w:space="0" w:color="auto"/>
              <w:bottom w:val="single" w:sz="4" w:space="0" w:color="auto"/>
              <w:right w:val="single" w:sz="4" w:space="0" w:color="auto"/>
            </w:tcBorders>
          </w:tcPr>
          <w:p w14:paraId="5D1F66E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53" w:type="pct"/>
            <w:tcBorders>
              <w:top w:val="single" w:sz="4" w:space="0" w:color="auto"/>
              <w:left w:val="single" w:sz="4" w:space="0" w:color="auto"/>
              <w:bottom w:val="single" w:sz="4" w:space="0" w:color="auto"/>
              <w:right w:val="single" w:sz="4" w:space="0" w:color="auto"/>
            </w:tcBorders>
          </w:tcPr>
          <w:p w14:paraId="18BB2C4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565F538D" w14:textId="77777777" w:rsidTr="00386315">
        <w:trPr>
          <w:trHeight w:val="397"/>
        </w:trPr>
        <w:tc>
          <w:tcPr>
            <w:tcW w:w="297" w:type="pct"/>
            <w:tcBorders>
              <w:top w:val="single" w:sz="4" w:space="0" w:color="auto"/>
              <w:left w:val="single" w:sz="4" w:space="0" w:color="auto"/>
              <w:bottom w:val="single" w:sz="4" w:space="0" w:color="auto"/>
              <w:right w:val="single" w:sz="4" w:space="0" w:color="auto"/>
            </w:tcBorders>
          </w:tcPr>
          <w:p w14:paraId="7424EAB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w:t>
            </w:r>
          </w:p>
        </w:tc>
        <w:tc>
          <w:tcPr>
            <w:tcW w:w="3573" w:type="pct"/>
            <w:tcBorders>
              <w:top w:val="single" w:sz="4" w:space="0" w:color="auto"/>
              <w:left w:val="single" w:sz="4" w:space="0" w:color="auto"/>
              <w:bottom w:val="single" w:sz="4" w:space="0" w:color="auto"/>
              <w:right w:val="single" w:sz="4" w:space="0" w:color="auto"/>
            </w:tcBorders>
          </w:tcPr>
          <w:p w14:paraId="474E5649"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такая поставка будет нарушать применимые международные обязательства государства по международным соглашениям, стороной которых оно является, в частности тем, которые касаются передачи или незаконного оборота обычных вооружений [статья 6(2)]</w:t>
            </w:r>
          </w:p>
        </w:tc>
        <w:tc>
          <w:tcPr>
            <w:tcW w:w="577" w:type="pct"/>
            <w:gridSpan w:val="2"/>
            <w:tcBorders>
              <w:top w:val="single" w:sz="4" w:space="0" w:color="auto"/>
              <w:left w:val="single" w:sz="4" w:space="0" w:color="auto"/>
              <w:bottom w:val="single" w:sz="4" w:space="0" w:color="auto"/>
              <w:right w:val="single" w:sz="4" w:space="0" w:color="auto"/>
            </w:tcBorders>
          </w:tcPr>
          <w:p w14:paraId="235111A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53" w:type="pct"/>
            <w:tcBorders>
              <w:top w:val="single" w:sz="4" w:space="0" w:color="auto"/>
              <w:left w:val="single" w:sz="4" w:space="0" w:color="auto"/>
              <w:bottom w:val="single" w:sz="4" w:space="0" w:color="auto"/>
              <w:right w:val="single" w:sz="4" w:space="0" w:color="auto"/>
            </w:tcBorders>
          </w:tcPr>
          <w:p w14:paraId="781EF30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0D62DACA" w14:textId="77777777" w:rsidTr="00386315">
        <w:trPr>
          <w:trHeight w:val="397"/>
        </w:trPr>
        <w:tc>
          <w:tcPr>
            <w:tcW w:w="297" w:type="pct"/>
            <w:tcBorders>
              <w:top w:val="single" w:sz="4" w:space="0" w:color="auto"/>
              <w:left w:val="single" w:sz="4" w:space="0" w:color="auto"/>
              <w:bottom w:val="single" w:sz="4" w:space="0" w:color="auto"/>
              <w:right w:val="single" w:sz="4" w:space="0" w:color="auto"/>
            </w:tcBorders>
          </w:tcPr>
          <w:p w14:paraId="22151E9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iii)</w:t>
            </w:r>
          </w:p>
        </w:tc>
        <w:tc>
          <w:tcPr>
            <w:tcW w:w="3573" w:type="pct"/>
            <w:tcBorders>
              <w:top w:val="single" w:sz="4" w:space="0" w:color="auto"/>
              <w:left w:val="single" w:sz="4" w:space="0" w:color="auto"/>
              <w:bottom w:val="single" w:sz="4" w:space="0" w:color="auto"/>
              <w:right w:val="single" w:sz="4" w:space="0" w:color="auto"/>
            </w:tcBorders>
          </w:tcPr>
          <w:p w14:paraId="1F445770"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государство на момент принятия решения о выдаче разрешения обладает достоверным знанием о том, что эти вооружения или средства будут использованы для совершения актов геноцида, преступлений против человечности, серьезных нарушений Женевских конвенций 1949 года, нападений на гражданские объекты или гражданских лиц, которые пользуются защитой как таковые, или других военных преступлений, как они определены в международных соглашениях, участником которых оно является [статья 6(3)]</w:t>
            </w:r>
          </w:p>
        </w:tc>
        <w:tc>
          <w:tcPr>
            <w:tcW w:w="577" w:type="pct"/>
            <w:gridSpan w:val="2"/>
            <w:tcBorders>
              <w:top w:val="single" w:sz="4" w:space="0" w:color="auto"/>
              <w:left w:val="single" w:sz="4" w:space="0" w:color="auto"/>
              <w:bottom w:val="single" w:sz="4" w:space="0" w:color="auto"/>
              <w:right w:val="single" w:sz="4" w:space="0" w:color="auto"/>
            </w:tcBorders>
          </w:tcPr>
          <w:p w14:paraId="1BDB1478"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53" w:type="pct"/>
            <w:tcBorders>
              <w:top w:val="single" w:sz="4" w:space="0" w:color="auto"/>
              <w:left w:val="single" w:sz="4" w:space="0" w:color="auto"/>
              <w:bottom w:val="single" w:sz="4" w:space="0" w:color="auto"/>
              <w:right w:val="single" w:sz="4" w:space="0" w:color="auto"/>
            </w:tcBorders>
          </w:tcPr>
          <w:p w14:paraId="3EACFC96"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0025D4B5" w14:textId="77777777" w:rsidTr="00386315">
        <w:trPr>
          <w:trHeight w:val="397"/>
        </w:trPr>
        <w:tc>
          <w:tcPr>
            <w:tcW w:w="5000" w:type="pct"/>
            <w:gridSpan w:val="5"/>
            <w:tcBorders>
              <w:top w:val="single" w:sz="4" w:space="0" w:color="auto"/>
              <w:left w:val="single" w:sz="4" w:space="0" w:color="auto"/>
              <w:bottom w:val="single" w:sz="4" w:space="0" w:color="auto"/>
              <w:right w:val="single" w:sz="4" w:space="0" w:color="auto"/>
            </w:tcBorders>
          </w:tcPr>
          <w:p w14:paraId="2470381F" w14:textId="77777777" w:rsidR="00C13117" w:rsidRPr="002B1C76"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(Если указано «Да», просим предоставить дополнительную информацию. Если указано «Нет» в любом отношении, в графе ниже предоставьте уточняющую информацию.)</w:t>
            </w:r>
          </w:p>
        </w:tc>
      </w:tr>
      <w:tr w:rsidR="00C13117" w:rsidRPr="003201FB" w14:paraId="18F165CA" w14:textId="77777777" w:rsidTr="00386315">
        <w:trPr>
          <w:trHeight w:val="397"/>
        </w:trPr>
        <w:tc>
          <w:tcPr>
            <w:tcW w:w="5000" w:type="pct"/>
            <w:gridSpan w:val="5"/>
            <w:tcBorders>
              <w:top w:val="single" w:sz="4" w:space="0" w:color="auto"/>
              <w:left w:val="single" w:sz="4" w:space="0" w:color="auto"/>
              <w:bottom w:val="single" w:sz="4" w:space="0" w:color="auto"/>
              <w:right w:val="single" w:sz="4" w:space="0" w:color="auto"/>
            </w:tcBorders>
          </w:tcPr>
          <w:p w14:paraId="465DD641" w14:textId="77777777" w:rsidR="00C13117" w:rsidRPr="003201FB" w:rsidRDefault="00C13117" w:rsidP="008814BB">
            <w:pPr>
              <w:spacing w:before="120" w:after="120" w:line="240" w:lineRule="auto"/>
              <w:rPr>
                <w:rFonts w:ascii="Times New Roman" w:hAnsi="Times New Roman" w:cs="Times New Roman"/>
                <w:b/>
                <w:sz w:val="19"/>
                <w:szCs w:val="19"/>
                <w:lang w:eastAsia="ja-JP"/>
              </w:rPr>
            </w:pPr>
          </w:p>
        </w:tc>
      </w:tr>
      <w:tr w:rsidR="00C13117" w:rsidRPr="003201FB" w14:paraId="6940775F" w14:textId="77777777" w:rsidTr="00386315">
        <w:trPr>
          <w:trHeight w:val="397"/>
        </w:trPr>
        <w:tc>
          <w:tcPr>
            <w:tcW w:w="5000" w:type="pct"/>
            <w:gridSpan w:val="5"/>
            <w:tcBorders>
              <w:top w:val="single" w:sz="4" w:space="0" w:color="auto"/>
              <w:left w:val="single" w:sz="4" w:space="0" w:color="auto"/>
              <w:bottom w:val="single" w:sz="4" w:space="0" w:color="auto"/>
              <w:right w:val="single" w:sz="4" w:space="0" w:color="auto"/>
            </w:tcBorders>
          </w:tcPr>
          <w:p w14:paraId="0BF5A17A" w14:textId="0D4ED032" w:rsidR="00C13117" w:rsidRPr="002B1C76" w:rsidRDefault="00C13117" w:rsidP="00C55003">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B. Какие международные соглашения, участником которых является государство,считаются значимыми для исполнения статьи 6(2)?</w:t>
            </w:r>
            <w:r w:rsidR="00C55003">
              <w:rPr>
                <w:rFonts w:ascii="Times New Roman" w:hAnsi="Times New Roman" w:cs="Times New Roman"/>
                <w:b/>
                <w:sz w:val="19"/>
                <w:szCs w:val="19"/>
              </w:rPr>
              <w:br/>
            </w:r>
            <w:r w:rsidRPr="003201FB">
              <w:rPr>
                <w:rFonts w:ascii="Times New Roman" w:hAnsi="Times New Roman" w:cs="Times New Roman"/>
                <w:sz w:val="19"/>
                <w:szCs w:val="19"/>
              </w:rPr>
              <w:t xml:space="preserve">(Перечислите в графе ниже. Обратите внимание, что Секретариат ДТО составил неисчерпывающий перечень примеров международных соглашений, которые другие государства-участники в своих первоначальных отчетах указали как «значимые» для исполнения статьи 6(2). Перечень опубликован по ссылке </w:t>
            </w:r>
            <w:hyperlink r:id="rId10" w:history="1">
              <w:r w:rsidR="00E56B21" w:rsidRPr="00BC3CC3">
                <w:rPr>
                  <w:rStyle w:val="Hyperlink"/>
                  <w:sz w:val="19"/>
                  <w:szCs w:val="19"/>
                  <w:lang w:val="en-US" w:eastAsia="ja-JP"/>
                </w:rPr>
                <w:t>https://www.thearmstradetreaty.org/initial-report-list-of-examples-for-q-2-b-2-c.html</w:t>
              </w:r>
            </w:hyperlink>
            <w:r w:rsidRPr="003201FB">
              <w:rPr>
                <w:rFonts w:ascii="Times New Roman" w:hAnsi="Times New Roman" w:cs="Times New Roman"/>
                <w:sz w:val="19"/>
                <w:szCs w:val="19"/>
              </w:rPr>
              <w:t>. Государства-участники могут ознакомиться с ним при подготовке ответа на этот вопрос.)</w:t>
            </w:r>
          </w:p>
        </w:tc>
      </w:tr>
      <w:tr w:rsidR="00C13117" w:rsidRPr="003201FB" w14:paraId="7F9C251F" w14:textId="77777777" w:rsidTr="00386315">
        <w:trPr>
          <w:trHeight w:val="397"/>
        </w:trPr>
        <w:tc>
          <w:tcPr>
            <w:tcW w:w="5000" w:type="pct"/>
            <w:gridSpan w:val="5"/>
            <w:tcBorders>
              <w:top w:val="single" w:sz="4" w:space="0" w:color="auto"/>
              <w:left w:val="single" w:sz="4" w:space="0" w:color="auto"/>
              <w:bottom w:val="single" w:sz="4" w:space="0" w:color="auto"/>
              <w:right w:val="single" w:sz="4" w:space="0" w:color="auto"/>
            </w:tcBorders>
          </w:tcPr>
          <w:p w14:paraId="69305E3C" w14:textId="77777777" w:rsidR="00C13117" w:rsidRPr="003201FB" w:rsidRDefault="00C13117" w:rsidP="008814BB">
            <w:pPr>
              <w:spacing w:before="120" w:after="120" w:line="240" w:lineRule="auto"/>
              <w:rPr>
                <w:rFonts w:ascii="Times New Roman" w:hAnsi="Times New Roman" w:cs="Times New Roman"/>
                <w:b/>
                <w:sz w:val="19"/>
                <w:szCs w:val="19"/>
                <w:lang w:eastAsia="ja-JP"/>
              </w:rPr>
            </w:pPr>
          </w:p>
        </w:tc>
      </w:tr>
      <w:tr w:rsidR="00C13117" w:rsidRPr="003201FB" w14:paraId="72FCBB1F" w14:textId="77777777" w:rsidTr="00386315">
        <w:trPr>
          <w:trHeight w:val="397"/>
        </w:trPr>
        <w:tc>
          <w:tcPr>
            <w:tcW w:w="5000" w:type="pct"/>
            <w:gridSpan w:val="5"/>
            <w:tcBorders>
              <w:top w:val="single" w:sz="4" w:space="0" w:color="auto"/>
              <w:left w:val="single" w:sz="4" w:space="0" w:color="auto"/>
              <w:bottom w:val="single" w:sz="4" w:space="0" w:color="auto"/>
              <w:right w:val="single" w:sz="4" w:space="0" w:color="auto"/>
            </w:tcBorders>
          </w:tcPr>
          <w:p w14:paraId="2DD58284" w14:textId="0087B305" w:rsidR="00C13117" w:rsidRPr="002B1C76" w:rsidRDefault="00C13117" w:rsidP="00C55003">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C. Какие международные соглашения, участником которых является государство, считаются значимыми для определения «военных преступлений» согласно положениям статьи 6(3)?</w:t>
            </w:r>
            <w:r w:rsidR="00C55003">
              <w:rPr>
                <w:rFonts w:ascii="Times New Roman" w:hAnsi="Times New Roman" w:cs="Times New Roman"/>
                <w:b/>
                <w:sz w:val="19"/>
                <w:szCs w:val="19"/>
              </w:rPr>
              <w:br/>
            </w:r>
            <w:r w:rsidRPr="003201FB">
              <w:rPr>
                <w:rFonts w:ascii="Times New Roman" w:hAnsi="Times New Roman" w:cs="Times New Roman"/>
                <w:sz w:val="19"/>
                <w:szCs w:val="19"/>
              </w:rPr>
              <w:t xml:space="preserve">(Перечислите в графе ниже. Обратите внимание, что Секретариат ДТО составил неисчерпывающий перечень примеров международных соглашений, которые другие государства-участники в своих первоначальных отчетах указали как «значимые» для исполнения статьи 6(3). Перечень опубликован по ссылке </w:t>
            </w:r>
            <w:hyperlink r:id="rId11" w:history="1">
              <w:r w:rsidR="00E56B21" w:rsidRPr="00BC3CC3">
                <w:rPr>
                  <w:rStyle w:val="Hyperlink"/>
                  <w:sz w:val="19"/>
                  <w:szCs w:val="19"/>
                  <w:lang w:val="en-US" w:eastAsia="ja-JP"/>
                </w:rPr>
                <w:t>https://www.thearmstradetreaty.org/initial-report-list-of-examples-for-q-2-b-2-c.html</w:t>
              </w:r>
            </w:hyperlink>
            <w:bookmarkStart w:id="4" w:name="_GoBack"/>
            <w:bookmarkEnd w:id="4"/>
            <w:r w:rsidRPr="003201FB">
              <w:rPr>
                <w:rFonts w:ascii="Times New Roman" w:hAnsi="Times New Roman" w:cs="Times New Roman"/>
                <w:sz w:val="19"/>
                <w:szCs w:val="19"/>
              </w:rPr>
              <w:t>. Государства-участники могут ознакомиться с ним при подготовке ответа на этот вопрос.)</w:t>
            </w:r>
          </w:p>
        </w:tc>
      </w:tr>
      <w:tr w:rsidR="00C13117" w:rsidRPr="003201FB" w14:paraId="702AA614" w14:textId="77777777" w:rsidTr="00386315">
        <w:trPr>
          <w:trHeight w:val="397"/>
        </w:trPr>
        <w:tc>
          <w:tcPr>
            <w:tcW w:w="5000" w:type="pct"/>
            <w:gridSpan w:val="5"/>
            <w:tcBorders>
              <w:top w:val="single" w:sz="4" w:space="0" w:color="auto"/>
              <w:left w:val="single" w:sz="4" w:space="0" w:color="auto"/>
              <w:bottom w:val="single" w:sz="4" w:space="0" w:color="auto"/>
              <w:right w:val="single" w:sz="4" w:space="0" w:color="auto"/>
            </w:tcBorders>
          </w:tcPr>
          <w:p w14:paraId="64A384CD" w14:textId="77777777" w:rsidR="00C13117" w:rsidRPr="003201FB" w:rsidRDefault="00C13117" w:rsidP="008814BB">
            <w:pPr>
              <w:spacing w:before="120" w:after="120" w:line="240" w:lineRule="auto"/>
              <w:rPr>
                <w:rFonts w:ascii="Times New Roman" w:hAnsi="Times New Roman" w:cs="Times New Roman"/>
                <w:b/>
                <w:sz w:val="19"/>
                <w:szCs w:val="19"/>
                <w:lang w:eastAsia="ja-JP"/>
              </w:rPr>
            </w:pPr>
          </w:p>
        </w:tc>
      </w:tr>
      <w:tr w:rsidR="00C13117" w:rsidRPr="003201FB" w14:paraId="1C4B164A" w14:textId="77777777" w:rsidTr="00C55003">
        <w:trPr>
          <w:trHeight w:val="397"/>
        </w:trPr>
        <w:tc>
          <w:tcPr>
            <w:tcW w:w="3870" w:type="pct"/>
            <w:gridSpan w:val="2"/>
            <w:tcBorders>
              <w:top w:val="single" w:sz="4" w:space="0" w:color="auto"/>
              <w:left w:val="single" w:sz="4" w:space="0" w:color="auto"/>
              <w:bottom w:val="single" w:sz="4" w:space="0" w:color="auto"/>
              <w:right w:val="single" w:sz="4" w:space="0" w:color="auto"/>
            </w:tcBorders>
            <w:shd w:val="clear" w:color="auto" w:fill="E7E5E8"/>
          </w:tcPr>
          <w:p w14:paraId="36B0737A" w14:textId="77777777" w:rsidR="00C13117" w:rsidRPr="003201FB"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t xml:space="preserve">D. В вашем государстве разработаны руководящие принципы по применению запретов в каждом отдельном случае? </w:t>
            </w:r>
          </w:p>
          <w:p w14:paraId="2A4AF0E1" w14:textId="77777777" w:rsidR="00C13117" w:rsidRPr="002B1C76"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(Если указано «Да», предоставьте дополнительную информацию.)</w:t>
            </w:r>
          </w:p>
        </w:tc>
        <w:tc>
          <w:tcPr>
            <w:tcW w:w="573" w:type="pct"/>
            <w:tcBorders>
              <w:top w:val="single" w:sz="4" w:space="0" w:color="auto"/>
              <w:left w:val="single" w:sz="4" w:space="0" w:color="auto"/>
              <w:bottom w:val="single" w:sz="4" w:space="0" w:color="auto"/>
              <w:right w:val="single" w:sz="4" w:space="0" w:color="auto"/>
            </w:tcBorders>
            <w:shd w:val="clear" w:color="auto" w:fill="E7E5E8"/>
          </w:tcPr>
          <w:p w14:paraId="1807AE40"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57" w:type="pct"/>
            <w:gridSpan w:val="2"/>
            <w:tcBorders>
              <w:top w:val="single" w:sz="4" w:space="0" w:color="auto"/>
              <w:left w:val="single" w:sz="4" w:space="0" w:color="auto"/>
              <w:bottom w:val="single" w:sz="4" w:space="0" w:color="auto"/>
              <w:right w:val="single" w:sz="4" w:space="0" w:color="auto"/>
            </w:tcBorders>
            <w:shd w:val="clear" w:color="auto" w:fill="E7E5E8"/>
          </w:tcPr>
          <w:p w14:paraId="79B47DC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21D6FBB0" w14:textId="77777777" w:rsidTr="00386315">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5E8"/>
          </w:tcPr>
          <w:p w14:paraId="19C125E2"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5D998F94" w14:textId="77777777" w:rsidTr="00386315">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5E8"/>
          </w:tcPr>
          <w:p w14:paraId="53AAC923" w14:textId="77777777" w:rsidR="00C13117" w:rsidRPr="003201FB"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t>E. Дополнительная добровольно предоставляемая информация о запретах по статье 6</w:t>
            </w:r>
          </w:p>
          <w:p w14:paraId="59F315D6" w14:textId="4A2475DE" w:rsidR="00C13117" w:rsidRPr="002B1C76"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(В графе ниже предоставьте уточняющую информацию, например: запреты применяются к более широкому спектру товаров, чем определено в статьях 2(1), 3 и 4; толкование государством ключевых понятий статьи 6.)</w:t>
            </w:r>
          </w:p>
        </w:tc>
      </w:tr>
      <w:tr w:rsidR="00C13117" w:rsidRPr="003201FB" w14:paraId="37597A7D" w14:textId="77777777" w:rsidTr="00386315">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5E8"/>
          </w:tcPr>
          <w:p w14:paraId="6725FCA0" w14:textId="77777777" w:rsidR="00C13117" w:rsidRPr="003201FB" w:rsidRDefault="00C13117" w:rsidP="008814BB">
            <w:pPr>
              <w:spacing w:before="120" w:after="120" w:line="240" w:lineRule="auto"/>
              <w:rPr>
                <w:rFonts w:ascii="Times New Roman" w:hAnsi="Times New Roman" w:cs="Times New Roman"/>
                <w:sz w:val="8"/>
                <w:szCs w:val="8"/>
                <w:lang w:eastAsia="ja-JP"/>
              </w:rPr>
            </w:pPr>
          </w:p>
        </w:tc>
      </w:tr>
      <w:tr w:rsidR="00C13117" w:rsidRPr="003201FB" w14:paraId="3081AE1A" w14:textId="77777777" w:rsidTr="00386315">
        <w:trPr>
          <w:trHeight w:val="397"/>
        </w:trPr>
        <w:tc>
          <w:tcPr>
            <w:tcW w:w="5000" w:type="pct"/>
            <w:gridSpan w:val="5"/>
            <w:tcBorders>
              <w:top w:val="single" w:sz="4" w:space="0" w:color="auto"/>
            </w:tcBorders>
          </w:tcPr>
          <w:p w14:paraId="7EBCEA9E" w14:textId="77777777" w:rsidR="00C13117" w:rsidRPr="003201FB" w:rsidRDefault="00C13117" w:rsidP="008814BB">
            <w:pPr>
              <w:spacing w:before="120" w:after="120" w:line="240" w:lineRule="auto"/>
              <w:rPr>
                <w:rFonts w:ascii="Times New Roman" w:hAnsi="Times New Roman" w:cs="Times New Roman"/>
                <w:b/>
                <w:sz w:val="19"/>
                <w:szCs w:val="19"/>
                <w:lang w:eastAsia="ja-JP"/>
              </w:rPr>
            </w:pPr>
          </w:p>
        </w:tc>
      </w:tr>
    </w:tbl>
    <w:p w14:paraId="7A00FB46" w14:textId="77777777" w:rsidR="00C13117" w:rsidRPr="003201FB" w:rsidRDefault="00C13117" w:rsidP="008814BB">
      <w:pPr>
        <w:pStyle w:val="Heading1"/>
        <w:spacing w:before="120" w:after="120"/>
        <w:rPr>
          <w:rFonts w:ascii="Times New Roman" w:hAnsi="Times New Roman"/>
          <w:sz w:val="24"/>
          <w:szCs w:val="24"/>
        </w:rPr>
      </w:pPr>
      <w:r w:rsidRPr="003201FB">
        <w:rPr>
          <w:rFonts w:ascii="Times New Roman" w:hAnsi="Times New Roman"/>
          <w:sz w:val="24"/>
          <w:szCs w:val="24"/>
        </w:rPr>
        <w:t>3. ЭКСПОРТ</w:t>
      </w:r>
    </w:p>
    <w:tbl>
      <w:tblPr>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6404"/>
        <w:gridCol w:w="40"/>
        <w:gridCol w:w="13"/>
        <w:gridCol w:w="1021"/>
        <w:gridCol w:w="29"/>
        <w:gridCol w:w="981"/>
        <w:gridCol w:w="9"/>
      </w:tblGrid>
      <w:tr w:rsidR="00C13117" w:rsidRPr="003201FB" w14:paraId="323D0F99" w14:textId="77777777" w:rsidTr="00386315">
        <w:trPr>
          <w:trHeight w:val="397"/>
        </w:trPr>
        <w:tc>
          <w:tcPr>
            <w:tcW w:w="3871" w:type="pct"/>
            <w:gridSpan w:val="4"/>
            <w:vAlign w:val="center"/>
          </w:tcPr>
          <w:p w14:paraId="12B4B8D9" w14:textId="77777777" w:rsidR="00C13117" w:rsidRPr="003201FB"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t xml:space="preserve">А. Национальная система контроля включает в себя следующее: </w:t>
            </w:r>
          </w:p>
        </w:tc>
        <w:tc>
          <w:tcPr>
            <w:tcW w:w="581" w:type="pct"/>
            <w:gridSpan w:val="2"/>
            <w:vAlign w:val="center"/>
          </w:tcPr>
          <w:p w14:paraId="3A241F98"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Да</w:t>
            </w:r>
          </w:p>
        </w:tc>
        <w:tc>
          <w:tcPr>
            <w:tcW w:w="548" w:type="pct"/>
            <w:gridSpan w:val="2"/>
            <w:vAlign w:val="center"/>
          </w:tcPr>
          <w:p w14:paraId="16DCDDF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Нет</w:t>
            </w:r>
          </w:p>
        </w:tc>
      </w:tr>
      <w:tr w:rsidR="00C13117" w:rsidRPr="003201FB" w14:paraId="4D34FAF6" w14:textId="77777777" w:rsidTr="00386315">
        <w:trPr>
          <w:trHeight w:val="397"/>
        </w:trPr>
        <w:tc>
          <w:tcPr>
            <w:tcW w:w="297" w:type="pct"/>
            <w:vAlign w:val="center"/>
          </w:tcPr>
          <w:p w14:paraId="6B8C2E81"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w:t>
            </w:r>
          </w:p>
        </w:tc>
        <w:tc>
          <w:tcPr>
            <w:tcW w:w="3574" w:type="pct"/>
            <w:gridSpan w:val="3"/>
            <w:vAlign w:val="center"/>
          </w:tcPr>
          <w:p w14:paraId="7BE10777"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Система выдачи разрешений или лицензий на экспорт вооружений [статья 5(2)]</w:t>
            </w:r>
          </w:p>
        </w:tc>
        <w:tc>
          <w:tcPr>
            <w:tcW w:w="581" w:type="pct"/>
            <w:gridSpan w:val="2"/>
            <w:vAlign w:val="center"/>
          </w:tcPr>
          <w:p w14:paraId="02E86322"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48" w:type="pct"/>
            <w:gridSpan w:val="2"/>
            <w:vAlign w:val="center"/>
          </w:tcPr>
          <w:p w14:paraId="282FCF6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476DAF2E" w14:textId="77777777" w:rsidTr="00386315">
        <w:trPr>
          <w:trHeight w:val="397"/>
        </w:trPr>
        <w:tc>
          <w:tcPr>
            <w:tcW w:w="297" w:type="pct"/>
            <w:vAlign w:val="center"/>
          </w:tcPr>
          <w:p w14:paraId="048C9DF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w:t>
            </w:r>
          </w:p>
        </w:tc>
        <w:tc>
          <w:tcPr>
            <w:tcW w:w="3574" w:type="pct"/>
            <w:gridSpan w:val="3"/>
            <w:vAlign w:val="center"/>
          </w:tcPr>
          <w:p w14:paraId="2194C41B"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Критерии оценки экспорта [статья 7]</w:t>
            </w:r>
          </w:p>
        </w:tc>
        <w:tc>
          <w:tcPr>
            <w:tcW w:w="581" w:type="pct"/>
            <w:gridSpan w:val="2"/>
            <w:vAlign w:val="center"/>
          </w:tcPr>
          <w:p w14:paraId="6333FC3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48" w:type="pct"/>
            <w:gridSpan w:val="2"/>
            <w:vAlign w:val="center"/>
          </w:tcPr>
          <w:p w14:paraId="5C5F19C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3F12EB1D" w14:textId="77777777" w:rsidTr="00386315">
        <w:trPr>
          <w:trHeight w:val="397"/>
        </w:trPr>
        <w:tc>
          <w:tcPr>
            <w:tcW w:w="297" w:type="pct"/>
            <w:vAlign w:val="center"/>
          </w:tcPr>
          <w:p w14:paraId="55E64C2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iii)</w:t>
            </w:r>
          </w:p>
        </w:tc>
        <w:tc>
          <w:tcPr>
            <w:tcW w:w="3574" w:type="pct"/>
            <w:gridSpan w:val="3"/>
            <w:vAlign w:val="center"/>
          </w:tcPr>
          <w:p w14:paraId="7F046934"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Процедура оценки рисков [статья 7]</w:t>
            </w:r>
          </w:p>
        </w:tc>
        <w:tc>
          <w:tcPr>
            <w:tcW w:w="581" w:type="pct"/>
            <w:gridSpan w:val="2"/>
            <w:vAlign w:val="center"/>
          </w:tcPr>
          <w:p w14:paraId="6744E57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48" w:type="pct"/>
            <w:gridSpan w:val="2"/>
            <w:vAlign w:val="center"/>
          </w:tcPr>
          <w:p w14:paraId="59236CD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514AD419" w14:textId="77777777" w:rsidTr="00386315">
        <w:trPr>
          <w:trHeight w:val="397"/>
        </w:trPr>
        <w:tc>
          <w:tcPr>
            <w:tcW w:w="5000" w:type="pct"/>
            <w:gridSpan w:val="8"/>
            <w:vAlign w:val="center"/>
          </w:tcPr>
          <w:p w14:paraId="53D2992A"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Если в любом из пунктов выше указано «Нет», в графе ниже предоставьте подробные пояснения.</w:t>
            </w:r>
          </w:p>
        </w:tc>
      </w:tr>
      <w:tr w:rsidR="00C13117" w:rsidRPr="003201FB" w14:paraId="23FDA791" w14:textId="77777777" w:rsidTr="00386315">
        <w:trPr>
          <w:trHeight w:val="397"/>
        </w:trPr>
        <w:tc>
          <w:tcPr>
            <w:tcW w:w="5000" w:type="pct"/>
            <w:gridSpan w:val="8"/>
            <w:vAlign w:val="center"/>
          </w:tcPr>
          <w:p w14:paraId="3EB795E1" w14:textId="77777777" w:rsidR="00C13117" w:rsidRPr="003201FB" w:rsidRDefault="00C13117" w:rsidP="008814BB">
            <w:pPr>
              <w:spacing w:before="120" w:after="120" w:line="240" w:lineRule="auto"/>
              <w:rPr>
                <w:rFonts w:ascii="Times New Roman" w:hAnsi="Times New Roman" w:cs="Times New Roman"/>
                <w:b/>
                <w:sz w:val="19"/>
                <w:szCs w:val="19"/>
                <w:lang w:eastAsia="ja-JP"/>
              </w:rPr>
            </w:pPr>
          </w:p>
        </w:tc>
      </w:tr>
      <w:tr w:rsidR="00C13117" w:rsidRPr="003201FB" w14:paraId="5AAB61FE" w14:textId="77777777" w:rsidTr="00386315">
        <w:trPr>
          <w:gridAfter w:val="1"/>
          <w:wAfter w:w="9" w:type="dxa"/>
          <w:trHeight w:val="397"/>
        </w:trPr>
        <w:tc>
          <w:tcPr>
            <w:tcW w:w="3842" w:type="pct"/>
            <w:gridSpan w:val="2"/>
            <w:vAlign w:val="center"/>
          </w:tcPr>
          <w:p w14:paraId="78CF4AAE" w14:textId="73CA8F86" w:rsidR="00C13117" w:rsidRPr="002B1C76" w:rsidRDefault="00C13117" w:rsidP="00545312">
            <w:pPr>
              <w:spacing w:before="120" w:after="120" w:line="240" w:lineRule="auto"/>
              <w:rPr>
                <w:rFonts w:ascii="Times New Roman" w:eastAsia="Batang" w:hAnsi="Times New Roman" w:cs="Times New Roman"/>
                <w:sz w:val="19"/>
                <w:szCs w:val="19"/>
              </w:rPr>
            </w:pPr>
            <w:r w:rsidRPr="00545312">
              <w:rPr>
                <w:rFonts w:ascii="Times New Roman" w:hAnsi="Times New Roman" w:cs="Times New Roman"/>
                <w:b/>
                <w:sz w:val="19"/>
                <w:szCs w:val="19"/>
              </w:rPr>
              <w:t>B. Национальное законодательство, нормативные акты или административные процедуры содержат определение экспорта [статья 6(1)–(3) и статья 7]</w:t>
            </w:r>
            <w:r w:rsidR="00545312" w:rsidRPr="00545312">
              <w:rPr>
                <w:rFonts w:ascii="Times New Roman" w:hAnsi="Times New Roman" w:cs="Times New Roman"/>
                <w:b/>
                <w:sz w:val="19"/>
                <w:szCs w:val="19"/>
              </w:rPr>
              <w:br/>
            </w:r>
            <w:r w:rsidRPr="00545312">
              <w:rPr>
                <w:rFonts w:ascii="Times New Roman" w:hAnsi="Times New Roman" w:cs="Times New Roman"/>
                <w:sz w:val="19"/>
                <w:szCs w:val="19"/>
              </w:rPr>
              <w:t>(Если указано «Да», предоставьте подробную информацию. Если указано «Нет», предоставьте пояснения.)</w:t>
            </w:r>
          </w:p>
        </w:tc>
        <w:tc>
          <w:tcPr>
            <w:tcW w:w="610" w:type="pct"/>
            <w:gridSpan w:val="4"/>
            <w:vAlign w:val="center"/>
          </w:tcPr>
          <w:p w14:paraId="4370FA4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43" w:type="pct"/>
            <w:vAlign w:val="center"/>
          </w:tcPr>
          <w:p w14:paraId="603E8CC6"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2360FF39" w14:textId="77777777" w:rsidTr="00386315">
        <w:trPr>
          <w:gridAfter w:val="1"/>
          <w:wAfter w:w="9" w:type="dxa"/>
          <w:trHeight w:val="397"/>
        </w:trPr>
        <w:tc>
          <w:tcPr>
            <w:tcW w:w="4995" w:type="pct"/>
            <w:gridSpan w:val="7"/>
            <w:vAlign w:val="center"/>
          </w:tcPr>
          <w:p w14:paraId="7BDB33D9"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2FE52ACA" w14:textId="77777777" w:rsidTr="00386315">
        <w:trPr>
          <w:trHeight w:val="397"/>
        </w:trPr>
        <w:tc>
          <w:tcPr>
            <w:tcW w:w="3871" w:type="pct"/>
            <w:gridSpan w:val="4"/>
            <w:vAlign w:val="center"/>
          </w:tcPr>
          <w:p w14:paraId="7BEAED19" w14:textId="3CF10BA1"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 xml:space="preserve">C. В отношении всех видов обычных вооружений, указанных в статье 2(1), и средств, указанных в статьях 3 и 4, применяются национальные меры контроля экспорта </w:t>
            </w:r>
            <w:r w:rsidR="007D7D87">
              <w:rPr>
                <w:rFonts w:ascii="Times New Roman" w:hAnsi="Times New Roman" w:cs="Times New Roman"/>
                <w:b/>
                <w:sz w:val="19"/>
                <w:szCs w:val="19"/>
              </w:rPr>
              <w:br/>
            </w:r>
            <w:r w:rsidRPr="003201FB">
              <w:rPr>
                <w:rFonts w:ascii="Times New Roman" w:hAnsi="Times New Roman" w:cs="Times New Roman"/>
                <w:sz w:val="19"/>
                <w:szCs w:val="19"/>
              </w:rPr>
              <w:t>(Если указано «Нет», в графе ниже предоставьте дополнительную информацию.)</w:t>
            </w:r>
          </w:p>
        </w:tc>
        <w:tc>
          <w:tcPr>
            <w:tcW w:w="581" w:type="pct"/>
            <w:gridSpan w:val="2"/>
            <w:vAlign w:val="center"/>
          </w:tcPr>
          <w:p w14:paraId="7E96E4F2"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48" w:type="pct"/>
            <w:gridSpan w:val="2"/>
            <w:vAlign w:val="center"/>
          </w:tcPr>
          <w:p w14:paraId="7DDA0455"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7E97B86A" w14:textId="77777777" w:rsidTr="00386315">
        <w:trPr>
          <w:trHeight w:val="397"/>
        </w:trPr>
        <w:tc>
          <w:tcPr>
            <w:tcW w:w="5000" w:type="pct"/>
            <w:gridSpan w:val="8"/>
            <w:vAlign w:val="center"/>
          </w:tcPr>
          <w:p w14:paraId="05A74F3E"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469F0205" w14:textId="77777777" w:rsidTr="00386315">
        <w:trPr>
          <w:trHeight w:val="397"/>
        </w:trPr>
        <w:tc>
          <w:tcPr>
            <w:tcW w:w="5000" w:type="pct"/>
            <w:gridSpan w:val="8"/>
            <w:vAlign w:val="center"/>
          </w:tcPr>
          <w:p w14:paraId="20DC831F" w14:textId="0657F463" w:rsidR="00C13117" w:rsidRPr="00CC71B7" w:rsidRDefault="00C13117" w:rsidP="007D7D87">
            <w:pPr>
              <w:spacing w:before="120" w:after="120" w:line="240" w:lineRule="auto"/>
              <w:rPr>
                <w:rFonts w:ascii="Times New Roman" w:hAnsi="Times New Roman" w:cs="Times New Roman"/>
                <w:b/>
                <w:bCs/>
                <w:sz w:val="19"/>
                <w:szCs w:val="19"/>
              </w:rPr>
            </w:pPr>
            <w:r w:rsidRPr="00CC71B7">
              <w:rPr>
                <w:rFonts w:ascii="Times New Roman" w:hAnsi="Times New Roman" w:cs="Times New Roman"/>
                <w:b/>
                <w:bCs/>
                <w:sz w:val="19"/>
                <w:szCs w:val="19"/>
              </w:rPr>
              <w:t>D. Компетентный национальный орган (органы), регулирующий экспорт [статья 5(5)]</w:t>
            </w:r>
            <w:r w:rsidR="007D7D87" w:rsidRPr="00CC71B7">
              <w:rPr>
                <w:rFonts w:ascii="Times New Roman" w:hAnsi="Times New Roman" w:cs="Times New Roman"/>
                <w:b/>
                <w:bCs/>
                <w:sz w:val="19"/>
                <w:szCs w:val="19"/>
              </w:rPr>
              <w:br/>
            </w:r>
            <w:r w:rsidRPr="00CC71B7">
              <w:rPr>
                <w:rFonts w:ascii="Times New Roman" w:hAnsi="Times New Roman" w:cs="Times New Roman"/>
                <w:sz w:val="19"/>
                <w:szCs w:val="19"/>
              </w:rPr>
              <w:t>(Укажите министерство, ведомство или департамент ниже.)</w:t>
            </w:r>
          </w:p>
        </w:tc>
      </w:tr>
      <w:tr w:rsidR="00C13117" w:rsidRPr="003201FB" w14:paraId="49BD3E97" w14:textId="77777777" w:rsidTr="00386315">
        <w:trPr>
          <w:trHeight w:val="397"/>
        </w:trPr>
        <w:tc>
          <w:tcPr>
            <w:tcW w:w="5000" w:type="pct"/>
            <w:gridSpan w:val="8"/>
            <w:vAlign w:val="center"/>
          </w:tcPr>
          <w:p w14:paraId="5D1D57C6" w14:textId="77777777" w:rsidR="00C13117" w:rsidRPr="003201FB" w:rsidRDefault="00C13117" w:rsidP="008814BB">
            <w:pPr>
              <w:spacing w:before="120" w:after="120" w:line="240" w:lineRule="auto"/>
              <w:rPr>
                <w:rFonts w:ascii="Times New Roman" w:hAnsi="Times New Roman" w:cs="Times New Roman"/>
                <w:b/>
                <w:sz w:val="19"/>
                <w:szCs w:val="19"/>
                <w:lang w:eastAsia="ja-JP"/>
              </w:rPr>
            </w:pPr>
          </w:p>
        </w:tc>
      </w:tr>
      <w:tr w:rsidR="00C13117" w:rsidRPr="003201FB" w14:paraId="69D35929" w14:textId="77777777" w:rsidTr="00386315">
        <w:trPr>
          <w:trHeight w:val="397"/>
        </w:trPr>
        <w:tc>
          <w:tcPr>
            <w:tcW w:w="3871" w:type="pct"/>
            <w:gridSpan w:val="4"/>
            <w:vAlign w:val="center"/>
          </w:tcPr>
          <w:p w14:paraId="677C7839" w14:textId="536F9C73" w:rsidR="00C13117" w:rsidRPr="002B1C76" w:rsidRDefault="00C13117" w:rsidP="00CC71B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E. Национальная процедура оценки рисков включает в себя все критерии, описанные в статье 7(1) (а) и (b) и статье 7(4)</w:t>
            </w:r>
            <w:r w:rsidR="00CC71B7">
              <w:rPr>
                <w:rFonts w:ascii="Times New Roman" w:hAnsi="Times New Roman" w:cs="Times New Roman"/>
                <w:b/>
                <w:sz w:val="19"/>
                <w:szCs w:val="19"/>
              </w:rPr>
              <w:br/>
            </w:r>
            <w:r w:rsidRPr="003201FB">
              <w:rPr>
                <w:rFonts w:ascii="Times New Roman" w:hAnsi="Times New Roman" w:cs="Times New Roman"/>
                <w:sz w:val="19"/>
                <w:szCs w:val="19"/>
              </w:rPr>
              <w:t>(Если указано «Да», просим предоставить дополнительную информацию. Если указано «Нет» в любом отношении, в графе ниже предоставьте уточняющую информацию.)</w:t>
            </w:r>
          </w:p>
        </w:tc>
        <w:tc>
          <w:tcPr>
            <w:tcW w:w="581" w:type="pct"/>
            <w:gridSpan w:val="2"/>
            <w:vAlign w:val="center"/>
          </w:tcPr>
          <w:p w14:paraId="2D1D074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48" w:type="pct"/>
            <w:gridSpan w:val="2"/>
            <w:vAlign w:val="center"/>
          </w:tcPr>
          <w:p w14:paraId="4DAC660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49F31EC3" w14:textId="77777777" w:rsidTr="00386315">
        <w:trPr>
          <w:trHeight w:val="397"/>
        </w:trPr>
        <w:tc>
          <w:tcPr>
            <w:tcW w:w="5000" w:type="pct"/>
            <w:gridSpan w:val="8"/>
            <w:vAlign w:val="center"/>
          </w:tcPr>
          <w:p w14:paraId="6C105754"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12E6A46B" w14:textId="77777777" w:rsidTr="00386315">
        <w:trPr>
          <w:trHeight w:val="397"/>
        </w:trPr>
        <w:tc>
          <w:tcPr>
            <w:tcW w:w="3871" w:type="pct"/>
            <w:gridSpan w:val="4"/>
            <w:vAlign w:val="center"/>
          </w:tcPr>
          <w:p w14:paraId="2584B5F8" w14:textId="0D85643D" w:rsidR="00C13117" w:rsidRPr="003201FB" w:rsidRDefault="00C13117" w:rsidP="00CC71B7">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b/>
                <w:sz w:val="19"/>
                <w:szCs w:val="19"/>
              </w:rPr>
              <w:t>F. В случае выявления риска государство принципиально рассматривает возможность применения мер по смягчению выявленных рисков [статья 7(2)]</w:t>
            </w:r>
            <w:r w:rsidR="00CC71B7">
              <w:rPr>
                <w:rFonts w:ascii="Times New Roman" w:hAnsi="Times New Roman" w:cs="Times New Roman"/>
                <w:b/>
                <w:sz w:val="19"/>
                <w:szCs w:val="19"/>
              </w:rPr>
              <w:br/>
            </w:r>
            <w:r w:rsidRPr="003201FB">
              <w:rPr>
                <w:rFonts w:ascii="Times New Roman" w:hAnsi="Times New Roman" w:cs="Times New Roman"/>
                <w:sz w:val="19"/>
                <w:szCs w:val="19"/>
              </w:rPr>
              <w:t xml:space="preserve">(Если указано «Да», приведите примеры случаев, когда возможность применения </w:t>
            </w:r>
            <w:r w:rsidRPr="003201FB">
              <w:rPr>
                <w:rFonts w:ascii="Times New Roman" w:hAnsi="Times New Roman" w:cs="Times New Roman"/>
                <w:sz w:val="19"/>
                <w:szCs w:val="19"/>
              </w:rPr>
              <w:lastRenderedPageBreak/>
              <w:t>таких мер рассматривается, а также наиболее часто используемые виды мер по смягчению рисков.)</w:t>
            </w:r>
          </w:p>
        </w:tc>
        <w:tc>
          <w:tcPr>
            <w:tcW w:w="581" w:type="pct"/>
            <w:gridSpan w:val="2"/>
            <w:vAlign w:val="center"/>
          </w:tcPr>
          <w:p w14:paraId="6F45ABC1"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lastRenderedPageBreak/>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48" w:type="pct"/>
            <w:gridSpan w:val="2"/>
            <w:vAlign w:val="center"/>
          </w:tcPr>
          <w:p w14:paraId="5EDB01F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3158669E" w14:textId="77777777" w:rsidTr="00386315">
        <w:trPr>
          <w:trHeight w:val="397"/>
        </w:trPr>
        <w:tc>
          <w:tcPr>
            <w:tcW w:w="5000" w:type="pct"/>
            <w:gridSpan w:val="8"/>
            <w:vAlign w:val="center"/>
          </w:tcPr>
          <w:p w14:paraId="353E47E2"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1AF9BB2E" w14:textId="77777777" w:rsidTr="00386315">
        <w:trPr>
          <w:trHeight w:val="397"/>
        </w:trPr>
        <w:tc>
          <w:tcPr>
            <w:tcW w:w="3871" w:type="pct"/>
            <w:gridSpan w:val="4"/>
            <w:vAlign w:val="center"/>
          </w:tcPr>
          <w:p w14:paraId="4D28A5A9" w14:textId="38D2F459"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G. Национальная система контроля предусматривает меры, гарантирующие, что экспорт осуществляется только при условии предварительного получения разрешения с подробным обоснованием [статья 7(5)]</w:t>
            </w:r>
            <w:r w:rsidR="007D7D87">
              <w:rPr>
                <w:rFonts w:ascii="Times New Roman" w:hAnsi="Times New Roman" w:cs="Times New Roman"/>
                <w:b/>
                <w:sz w:val="19"/>
                <w:szCs w:val="19"/>
              </w:rPr>
              <w:br/>
            </w:r>
            <w:r w:rsidRPr="003201FB">
              <w:rPr>
                <w:rFonts w:ascii="Times New Roman" w:hAnsi="Times New Roman" w:cs="Times New Roman"/>
                <w:sz w:val="19"/>
                <w:szCs w:val="19"/>
              </w:rPr>
              <w:t>(Если указано «Да», просим предоставить дополнительную информацию. Если указано «Нет», в графе ниже предоставьте дополнительную информацию.)</w:t>
            </w:r>
          </w:p>
        </w:tc>
        <w:tc>
          <w:tcPr>
            <w:tcW w:w="581" w:type="pct"/>
            <w:gridSpan w:val="2"/>
            <w:vAlign w:val="center"/>
          </w:tcPr>
          <w:p w14:paraId="2B682B1F"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48" w:type="pct"/>
            <w:gridSpan w:val="2"/>
            <w:vAlign w:val="center"/>
          </w:tcPr>
          <w:p w14:paraId="564B1F3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6E0FD526" w14:textId="77777777" w:rsidTr="00386315">
        <w:trPr>
          <w:trHeight w:val="397"/>
        </w:trPr>
        <w:tc>
          <w:tcPr>
            <w:tcW w:w="5000" w:type="pct"/>
            <w:gridSpan w:val="8"/>
            <w:vAlign w:val="center"/>
          </w:tcPr>
          <w:p w14:paraId="798E95A5"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7F7DDCFA" w14:textId="77777777" w:rsidTr="00386315">
        <w:trPr>
          <w:trHeight w:val="397"/>
        </w:trPr>
        <w:tc>
          <w:tcPr>
            <w:tcW w:w="3871" w:type="pct"/>
            <w:gridSpan w:val="4"/>
            <w:vAlign w:val="center"/>
          </w:tcPr>
          <w:p w14:paraId="21A0A4F1" w14:textId="0FF4D227"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H. Национальная система контроля предусматривает возможность предоставления по запросу соответствующей информации о разрешении на экспорт государству-участнику, выступающему в роли импортера, и/или государствам-участникам, на территории которых осуществляется транзит или перевалка [статья 7(6)]</w:t>
            </w:r>
            <w:r w:rsidR="007D7D87">
              <w:rPr>
                <w:rFonts w:ascii="Times New Roman" w:hAnsi="Times New Roman" w:cs="Times New Roman"/>
                <w:b/>
                <w:sz w:val="19"/>
                <w:szCs w:val="19"/>
              </w:rPr>
              <w:br/>
            </w:r>
            <w:r w:rsidRPr="003201FB">
              <w:rPr>
                <w:rFonts w:ascii="Times New Roman" w:hAnsi="Times New Roman" w:cs="Times New Roman"/>
                <w:sz w:val="19"/>
                <w:szCs w:val="19"/>
              </w:rPr>
              <w:t>(Если указано «Нет», в графе ниже предоставьте уточняющую информацию.)</w:t>
            </w:r>
          </w:p>
        </w:tc>
        <w:tc>
          <w:tcPr>
            <w:tcW w:w="581" w:type="pct"/>
            <w:gridSpan w:val="2"/>
            <w:vAlign w:val="center"/>
          </w:tcPr>
          <w:p w14:paraId="2AE4675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48" w:type="pct"/>
            <w:gridSpan w:val="2"/>
            <w:vAlign w:val="center"/>
          </w:tcPr>
          <w:p w14:paraId="175DAB35"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234AAEEE" w14:textId="77777777" w:rsidTr="00386315">
        <w:trPr>
          <w:trHeight w:val="397"/>
        </w:trPr>
        <w:tc>
          <w:tcPr>
            <w:tcW w:w="5000" w:type="pct"/>
            <w:gridSpan w:val="8"/>
            <w:vAlign w:val="center"/>
          </w:tcPr>
          <w:p w14:paraId="1A936306"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361BE37D" w14:textId="77777777" w:rsidTr="00386315">
        <w:trPr>
          <w:trHeight w:val="397"/>
        </w:trPr>
        <w:tc>
          <w:tcPr>
            <w:tcW w:w="3871" w:type="pct"/>
            <w:gridSpan w:val="4"/>
            <w:shd w:val="clear" w:color="auto" w:fill="E6E6E6"/>
            <w:vAlign w:val="center"/>
          </w:tcPr>
          <w:p w14:paraId="168BE0CE" w14:textId="3E2ED126"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I. Национальная система контроля предусматривает возможность экспорта подлежащей контролю техники без соответствующего разрешения или в упрощенном порядке при определенных обстоятельствах [например, временный экспорт или экспорт доверенным партнерам]</w:t>
            </w:r>
            <w:r w:rsidR="007D7D87">
              <w:rPr>
                <w:rFonts w:ascii="Times New Roman" w:hAnsi="Times New Roman" w:cs="Times New Roman"/>
                <w:b/>
                <w:sz w:val="19"/>
                <w:szCs w:val="19"/>
              </w:rPr>
              <w:br/>
            </w:r>
            <w:r w:rsidRPr="003201FB">
              <w:rPr>
                <w:rFonts w:ascii="Times New Roman" w:hAnsi="Times New Roman" w:cs="Times New Roman"/>
                <w:sz w:val="19"/>
                <w:szCs w:val="19"/>
              </w:rPr>
              <w:t>(Если указано «Да», в графе ниже предоставьте дополнительную информацию.)</w:t>
            </w:r>
          </w:p>
        </w:tc>
        <w:tc>
          <w:tcPr>
            <w:tcW w:w="581" w:type="pct"/>
            <w:gridSpan w:val="2"/>
            <w:shd w:val="clear" w:color="auto" w:fill="E6E6E6"/>
            <w:vAlign w:val="center"/>
          </w:tcPr>
          <w:p w14:paraId="0F3BF7EF"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48" w:type="pct"/>
            <w:gridSpan w:val="2"/>
            <w:shd w:val="clear" w:color="auto" w:fill="E6E6E6"/>
            <w:vAlign w:val="center"/>
          </w:tcPr>
          <w:p w14:paraId="0AA34F0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11E26AB0" w14:textId="77777777" w:rsidTr="00386315">
        <w:trPr>
          <w:trHeight w:val="397"/>
        </w:trPr>
        <w:tc>
          <w:tcPr>
            <w:tcW w:w="5000" w:type="pct"/>
            <w:gridSpan w:val="8"/>
            <w:shd w:val="clear" w:color="auto" w:fill="E6E6E6"/>
            <w:vAlign w:val="center"/>
          </w:tcPr>
          <w:p w14:paraId="66F2F65E"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0EC6B11D" w14:textId="77777777" w:rsidTr="00386315">
        <w:trPr>
          <w:gridAfter w:val="1"/>
          <w:wAfter w:w="9" w:type="dxa"/>
          <w:trHeight w:val="397"/>
        </w:trPr>
        <w:tc>
          <w:tcPr>
            <w:tcW w:w="3864" w:type="pct"/>
            <w:gridSpan w:val="3"/>
            <w:shd w:val="clear" w:color="auto" w:fill="E6E6E6"/>
            <w:vAlign w:val="center"/>
          </w:tcPr>
          <w:p w14:paraId="0F396734" w14:textId="2A0585E1"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 xml:space="preserve">J. В вашем государстве разработаны руководящие принципы по применению требований, согласно которым проводится оценка экспорта в каждом отдельном случае? </w:t>
            </w:r>
            <w:r w:rsidR="007D7D87">
              <w:rPr>
                <w:rFonts w:ascii="Times New Roman" w:hAnsi="Times New Roman" w:cs="Times New Roman"/>
                <w:b/>
                <w:sz w:val="19"/>
                <w:szCs w:val="19"/>
              </w:rPr>
              <w:br/>
            </w:r>
            <w:r w:rsidRPr="003201FB">
              <w:rPr>
                <w:rFonts w:ascii="Times New Roman" w:hAnsi="Times New Roman" w:cs="Times New Roman"/>
                <w:sz w:val="19"/>
                <w:szCs w:val="19"/>
              </w:rPr>
              <w:t>(Если указано «Да», предоставьте дополнительную информацию.)</w:t>
            </w:r>
          </w:p>
        </w:tc>
        <w:tc>
          <w:tcPr>
            <w:tcW w:w="572" w:type="pct"/>
            <w:gridSpan w:val="2"/>
            <w:shd w:val="clear" w:color="auto" w:fill="E6E6E6"/>
            <w:vAlign w:val="center"/>
          </w:tcPr>
          <w:p w14:paraId="2838FB9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59" w:type="pct"/>
            <w:gridSpan w:val="2"/>
            <w:shd w:val="clear" w:color="auto" w:fill="E6E6E6"/>
            <w:vAlign w:val="center"/>
          </w:tcPr>
          <w:p w14:paraId="2D180D65"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521C151B" w14:textId="77777777" w:rsidTr="00386315">
        <w:trPr>
          <w:gridAfter w:val="1"/>
          <w:wAfter w:w="9" w:type="dxa"/>
          <w:trHeight w:val="397"/>
        </w:trPr>
        <w:tc>
          <w:tcPr>
            <w:tcW w:w="4995" w:type="pct"/>
            <w:gridSpan w:val="7"/>
            <w:shd w:val="clear" w:color="auto" w:fill="E6E6E6"/>
            <w:vAlign w:val="center"/>
          </w:tcPr>
          <w:p w14:paraId="77855BB5"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69D93EB2" w14:textId="77777777" w:rsidTr="00386315">
        <w:trPr>
          <w:trHeight w:val="397"/>
        </w:trPr>
        <w:tc>
          <w:tcPr>
            <w:tcW w:w="3871" w:type="pct"/>
            <w:gridSpan w:val="4"/>
            <w:shd w:val="clear" w:color="auto" w:fill="E6E6E6"/>
            <w:vAlign w:val="center"/>
          </w:tcPr>
          <w:p w14:paraId="100D4C37" w14:textId="251A7460"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 xml:space="preserve">K. Национальная процедура оценки рисков включает в себя другие критерии, </w:t>
            </w:r>
            <w:r w:rsidRPr="003201FB">
              <w:rPr>
                <w:rFonts w:ascii="Times New Roman" w:hAnsi="Times New Roman" w:cs="Times New Roman"/>
                <w:b/>
                <w:sz w:val="19"/>
                <w:szCs w:val="19"/>
                <w:u w:val="single"/>
              </w:rPr>
              <w:t>не упомянутые</w:t>
            </w:r>
            <w:r w:rsidRPr="003201FB">
              <w:rPr>
                <w:rFonts w:ascii="Times New Roman" w:hAnsi="Times New Roman" w:cs="Times New Roman"/>
                <w:b/>
                <w:sz w:val="19"/>
                <w:szCs w:val="19"/>
              </w:rPr>
              <w:t xml:space="preserve"> в статьях, указанных в разделе 3.D выше</w:t>
            </w:r>
            <w:r w:rsidR="007D7D87">
              <w:rPr>
                <w:rFonts w:ascii="Times New Roman" w:hAnsi="Times New Roman" w:cs="Times New Roman"/>
                <w:b/>
                <w:sz w:val="19"/>
                <w:szCs w:val="19"/>
              </w:rPr>
              <w:br/>
            </w:r>
            <w:r w:rsidRPr="003201FB">
              <w:rPr>
                <w:rFonts w:ascii="Times New Roman" w:hAnsi="Times New Roman" w:cs="Times New Roman"/>
                <w:sz w:val="19"/>
                <w:szCs w:val="19"/>
              </w:rPr>
              <w:t>(Если указано «Да», опишите их в графе ниже.)</w:t>
            </w:r>
          </w:p>
        </w:tc>
        <w:tc>
          <w:tcPr>
            <w:tcW w:w="581" w:type="pct"/>
            <w:gridSpan w:val="2"/>
            <w:shd w:val="clear" w:color="auto" w:fill="E6E6E6"/>
            <w:vAlign w:val="center"/>
          </w:tcPr>
          <w:p w14:paraId="693199D1"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48" w:type="pct"/>
            <w:gridSpan w:val="2"/>
            <w:shd w:val="clear" w:color="auto" w:fill="E6E6E6"/>
            <w:vAlign w:val="center"/>
          </w:tcPr>
          <w:p w14:paraId="2EE6DDD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187DAE1B" w14:textId="77777777" w:rsidTr="00386315">
        <w:trPr>
          <w:trHeight w:val="397"/>
        </w:trPr>
        <w:tc>
          <w:tcPr>
            <w:tcW w:w="5000" w:type="pct"/>
            <w:gridSpan w:val="8"/>
            <w:shd w:val="clear" w:color="auto" w:fill="E6E6E6"/>
            <w:vAlign w:val="center"/>
          </w:tcPr>
          <w:p w14:paraId="4E471857"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6FCCBCE9" w14:textId="77777777" w:rsidTr="00386315">
        <w:trPr>
          <w:trHeight w:val="397"/>
        </w:trPr>
        <w:tc>
          <w:tcPr>
            <w:tcW w:w="3871" w:type="pct"/>
            <w:gridSpan w:val="4"/>
            <w:shd w:val="clear" w:color="auto" w:fill="E6E6E6"/>
            <w:vAlign w:val="center"/>
          </w:tcPr>
          <w:p w14:paraId="1E425751" w14:textId="02EF4AFD" w:rsidR="00C13117" w:rsidRPr="002B1C76" w:rsidRDefault="00C13117" w:rsidP="007D7D87">
            <w:pPr>
              <w:spacing w:before="120" w:after="120" w:line="240" w:lineRule="auto"/>
              <w:rPr>
                <w:rFonts w:ascii="Times New Roman" w:eastAsia="Batang" w:hAnsi="Times New Roman" w:cs="Times New Roman"/>
                <w:sz w:val="19"/>
                <w:szCs w:val="19"/>
              </w:rPr>
            </w:pPr>
            <w:r w:rsidRPr="003201FB">
              <w:rPr>
                <w:rFonts w:ascii="Times New Roman" w:hAnsi="Times New Roman" w:cs="Times New Roman"/>
                <w:b/>
                <w:sz w:val="19"/>
                <w:szCs w:val="19"/>
              </w:rPr>
              <w:t>L. Меры по осуществлению контроля над экспортными операциями также применимы к другим категориям обычных вооружений, помимо охваченных статьями 2(1), 3 и 4 [статья 5(3)]</w:t>
            </w:r>
            <w:r w:rsidR="007D7D87">
              <w:rPr>
                <w:rFonts w:ascii="Times New Roman" w:hAnsi="Times New Roman" w:cs="Times New Roman"/>
                <w:b/>
                <w:sz w:val="19"/>
                <w:szCs w:val="19"/>
              </w:rPr>
              <w:br/>
            </w:r>
            <w:r w:rsidRPr="003201FB">
              <w:rPr>
                <w:rFonts w:ascii="Times New Roman" w:hAnsi="Times New Roman" w:cs="Times New Roman"/>
                <w:sz w:val="19"/>
                <w:szCs w:val="19"/>
              </w:rPr>
              <w:t>(Если указано «Да», в графе ниже предоставьте уточняющую информацию.)</w:t>
            </w:r>
          </w:p>
        </w:tc>
        <w:tc>
          <w:tcPr>
            <w:tcW w:w="581" w:type="pct"/>
            <w:gridSpan w:val="2"/>
            <w:shd w:val="clear" w:color="auto" w:fill="E6E6E6"/>
            <w:vAlign w:val="center"/>
          </w:tcPr>
          <w:p w14:paraId="721C8FA5"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48" w:type="pct"/>
            <w:gridSpan w:val="2"/>
            <w:shd w:val="clear" w:color="auto" w:fill="E6E6E6"/>
            <w:vAlign w:val="center"/>
          </w:tcPr>
          <w:p w14:paraId="4CBFA93F"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4975A4D2" w14:textId="77777777" w:rsidTr="00386315">
        <w:trPr>
          <w:trHeight w:val="397"/>
        </w:trPr>
        <w:tc>
          <w:tcPr>
            <w:tcW w:w="5000" w:type="pct"/>
            <w:gridSpan w:val="8"/>
            <w:shd w:val="clear" w:color="auto" w:fill="E6E6E6"/>
            <w:vAlign w:val="center"/>
          </w:tcPr>
          <w:p w14:paraId="1C782D7C"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45BBB521" w14:textId="77777777" w:rsidTr="00386315">
        <w:trPr>
          <w:trHeight w:val="397"/>
        </w:trPr>
        <w:tc>
          <w:tcPr>
            <w:tcW w:w="3871" w:type="pct"/>
            <w:gridSpan w:val="4"/>
            <w:shd w:val="clear" w:color="auto" w:fill="E6E6E6"/>
            <w:vAlign w:val="center"/>
          </w:tcPr>
          <w:p w14:paraId="2639DC24" w14:textId="76CB535F"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M. Предусмотрена возможность пересмотра разрешения на экспорт в случае появления новой значимой информации [статья 7(7)]</w:t>
            </w:r>
            <w:r w:rsidR="007D7D87">
              <w:rPr>
                <w:rFonts w:ascii="Times New Roman" w:hAnsi="Times New Roman" w:cs="Times New Roman"/>
                <w:b/>
                <w:sz w:val="19"/>
                <w:szCs w:val="19"/>
              </w:rPr>
              <w:br/>
            </w:r>
            <w:r w:rsidRPr="003201FB">
              <w:rPr>
                <w:rFonts w:ascii="Times New Roman" w:hAnsi="Times New Roman" w:cs="Times New Roman"/>
                <w:sz w:val="19"/>
                <w:szCs w:val="19"/>
              </w:rPr>
              <w:t>(Если указано «Да», в графе ниже предоставьте дополнительную информацию.)</w:t>
            </w:r>
          </w:p>
        </w:tc>
        <w:tc>
          <w:tcPr>
            <w:tcW w:w="581" w:type="pct"/>
            <w:gridSpan w:val="2"/>
            <w:shd w:val="clear" w:color="auto" w:fill="E6E6E6"/>
            <w:vAlign w:val="center"/>
          </w:tcPr>
          <w:p w14:paraId="14BF1B56"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48" w:type="pct"/>
            <w:gridSpan w:val="2"/>
            <w:shd w:val="clear" w:color="auto" w:fill="E6E6E6"/>
            <w:vAlign w:val="center"/>
          </w:tcPr>
          <w:p w14:paraId="028865F2"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72DBFFCD" w14:textId="77777777" w:rsidTr="00386315">
        <w:trPr>
          <w:trHeight w:val="397"/>
        </w:trPr>
        <w:tc>
          <w:tcPr>
            <w:tcW w:w="5000" w:type="pct"/>
            <w:gridSpan w:val="8"/>
            <w:shd w:val="clear" w:color="auto" w:fill="E6E6E6"/>
            <w:vAlign w:val="center"/>
          </w:tcPr>
          <w:p w14:paraId="4D208004" w14:textId="77777777" w:rsidR="00C13117" w:rsidRPr="007D7D87" w:rsidRDefault="00C13117" w:rsidP="008814BB">
            <w:pPr>
              <w:spacing w:before="120" w:after="120" w:line="240" w:lineRule="auto"/>
              <w:rPr>
                <w:rFonts w:ascii="Times New Roman" w:hAnsi="Times New Roman" w:cs="Times New Roman"/>
                <w:b/>
                <w:sz w:val="19"/>
                <w:szCs w:val="19"/>
              </w:rPr>
            </w:pPr>
            <w:r w:rsidRPr="007D7D87">
              <w:rPr>
                <w:rFonts w:ascii="Times New Roman" w:hAnsi="Times New Roman" w:cs="Times New Roman"/>
                <w:b/>
                <w:sz w:val="19"/>
                <w:szCs w:val="19"/>
              </w:rPr>
              <w:t xml:space="preserve"> </w:t>
            </w:r>
          </w:p>
        </w:tc>
      </w:tr>
      <w:tr w:rsidR="00C13117" w:rsidRPr="003201FB" w14:paraId="17683BF0" w14:textId="77777777" w:rsidTr="00386315">
        <w:trPr>
          <w:trHeight w:val="397"/>
        </w:trPr>
        <w:tc>
          <w:tcPr>
            <w:tcW w:w="3871" w:type="pct"/>
            <w:gridSpan w:val="4"/>
            <w:shd w:val="clear" w:color="auto" w:fill="E6E6E6"/>
            <w:vAlign w:val="center"/>
          </w:tcPr>
          <w:p w14:paraId="1C27C5E0" w14:textId="307C5450" w:rsidR="00C13117" w:rsidRPr="007D7D87" w:rsidRDefault="00C13117" w:rsidP="007D7D87">
            <w:pPr>
              <w:spacing w:before="120" w:after="120" w:line="240" w:lineRule="auto"/>
              <w:rPr>
                <w:rFonts w:ascii="Times New Roman" w:hAnsi="Times New Roman" w:cs="Times New Roman"/>
                <w:sz w:val="19"/>
                <w:szCs w:val="19"/>
              </w:rPr>
            </w:pPr>
            <w:r w:rsidRPr="007D7D87">
              <w:rPr>
                <w:rFonts w:ascii="Times New Roman" w:hAnsi="Times New Roman" w:cs="Times New Roman"/>
                <w:b/>
                <w:sz w:val="19"/>
                <w:szCs w:val="19"/>
              </w:rPr>
              <w:t>N. Предусмотрены ли меры для приостановления действия или отзыва лицензий? [статья 7(7)]</w:t>
            </w:r>
            <w:r w:rsidR="007D7D87" w:rsidRPr="007D7D87">
              <w:rPr>
                <w:rFonts w:ascii="Times New Roman" w:hAnsi="Times New Roman" w:cs="Times New Roman"/>
                <w:b/>
                <w:sz w:val="19"/>
                <w:szCs w:val="19"/>
              </w:rPr>
              <w:br/>
            </w:r>
            <w:r w:rsidRPr="007D7D87">
              <w:rPr>
                <w:rFonts w:ascii="Times New Roman" w:hAnsi="Times New Roman" w:cs="Times New Roman"/>
                <w:sz w:val="19"/>
                <w:szCs w:val="19"/>
              </w:rPr>
              <w:t xml:space="preserve">(Если указано «Да», уточните, при каких обстоятельствах. [Например, такое </w:t>
            </w:r>
            <w:r w:rsidRPr="007D7D87">
              <w:rPr>
                <w:rFonts w:ascii="Times New Roman" w:hAnsi="Times New Roman" w:cs="Times New Roman"/>
                <w:sz w:val="19"/>
                <w:szCs w:val="19"/>
              </w:rPr>
              <w:lastRenderedPageBreak/>
              <w:t>положение может действовать в отношении эмбарго на торговлю оружием, но не в других случаях]. Если указано «Нет», предоставьте пояснения.)</w:t>
            </w:r>
          </w:p>
        </w:tc>
        <w:tc>
          <w:tcPr>
            <w:tcW w:w="581" w:type="pct"/>
            <w:gridSpan w:val="2"/>
            <w:shd w:val="clear" w:color="auto" w:fill="E6E6E6"/>
            <w:vAlign w:val="center"/>
          </w:tcPr>
          <w:p w14:paraId="3CDEE450" w14:textId="77777777" w:rsidR="00C13117" w:rsidRPr="007D7D87" w:rsidRDefault="00C13117" w:rsidP="008814BB">
            <w:pPr>
              <w:spacing w:before="120" w:after="120" w:line="240" w:lineRule="auto"/>
              <w:jc w:val="center"/>
              <w:rPr>
                <w:rFonts w:ascii="Times New Roman" w:hAnsi="Times New Roman" w:cs="Times New Roman"/>
                <w:sz w:val="19"/>
                <w:szCs w:val="19"/>
              </w:rPr>
            </w:pPr>
            <w:r w:rsidRPr="007D7D87">
              <w:rPr>
                <w:rFonts w:ascii="Times New Roman" w:hAnsi="Times New Roman" w:cs="Times New Roman"/>
                <w:sz w:val="19"/>
                <w:szCs w:val="19"/>
              </w:rPr>
              <w:lastRenderedPageBreak/>
              <w:t xml:space="preserve">Да </w:t>
            </w:r>
            <w:r w:rsidRPr="007D7D87">
              <w:rPr>
                <w:rFonts w:ascii="Times New Roman" w:hAnsi="Times New Roman" w:cs="Times New Roman"/>
                <w:sz w:val="19"/>
                <w:szCs w:val="19"/>
              </w:rPr>
              <w:fldChar w:fldCharType="begin">
                <w:ffData>
                  <w:name w:val="Check229"/>
                  <w:enabled/>
                  <w:calcOnExit w:val="0"/>
                  <w:checkBox>
                    <w:sizeAuto/>
                    <w:default w:val="0"/>
                  </w:checkBox>
                </w:ffData>
              </w:fldChar>
            </w:r>
            <w:r w:rsidRPr="007D7D87">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7D7D87">
              <w:rPr>
                <w:rFonts w:ascii="Times New Roman" w:hAnsi="Times New Roman" w:cs="Times New Roman"/>
                <w:sz w:val="19"/>
                <w:szCs w:val="19"/>
              </w:rPr>
              <w:fldChar w:fldCharType="end"/>
            </w:r>
          </w:p>
        </w:tc>
        <w:tc>
          <w:tcPr>
            <w:tcW w:w="548" w:type="pct"/>
            <w:gridSpan w:val="2"/>
            <w:shd w:val="clear" w:color="auto" w:fill="E6E6E6"/>
            <w:vAlign w:val="center"/>
          </w:tcPr>
          <w:p w14:paraId="4DE9A4E8" w14:textId="77777777" w:rsidR="00C13117" w:rsidRPr="007D7D87" w:rsidRDefault="00C13117" w:rsidP="008814BB">
            <w:pPr>
              <w:spacing w:before="120" w:after="120" w:line="240" w:lineRule="auto"/>
              <w:jc w:val="center"/>
              <w:rPr>
                <w:rFonts w:ascii="Times New Roman" w:hAnsi="Times New Roman" w:cs="Times New Roman"/>
                <w:sz w:val="19"/>
                <w:szCs w:val="19"/>
              </w:rPr>
            </w:pPr>
            <w:r w:rsidRPr="007D7D87">
              <w:rPr>
                <w:rFonts w:ascii="Times New Roman" w:hAnsi="Times New Roman" w:cs="Times New Roman"/>
                <w:sz w:val="19"/>
                <w:szCs w:val="19"/>
              </w:rPr>
              <w:t xml:space="preserve">Нет </w:t>
            </w:r>
            <w:r w:rsidRPr="007D7D87">
              <w:rPr>
                <w:rFonts w:ascii="Times New Roman" w:hAnsi="Times New Roman" w:cs="Times New Roman"/>
                <w:sz w:val="19"/>
                <w:szCs w:val="19"/>
              </w:rPr>
              <w:fldChar w:fldCharType="begin">
                <w:ffData>
                  <w:name w:val="Check229"/>
                  <w:enabled/>
                  <w:calcOnExit w:val="0"/>
                  <w:checkBox>
                    <w:sizeAuto/>
                    <w:default w:val="0"/>
                  </w:checkBox>
                </w:ffData>
              </w:fldChar>
            </w:r>
            <w:r w:rsidRPr="007D7D87">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7D7D87">
              <w:rPr>
                <w:rFonts w:ascii="Times New Roman" w:hAnsi="Times New Roman" w:cs="Times New Roman"/>
                <w:sz w:val="19"/>
                <w:szCs w:val="19"/>
              </w:rPr>
              <w:fldChar w:fldCharType="end"/>
            </w:r>
          </w:p>
        </w:tc>
      </w:tr>
      <w:tr w:rsidR="00C13117" w:rsidRPr="003201FB" w14:paraId="11CDF9E5" w14:textId="77777777" w:rsidTr="00386315">
        <w:trPr>
          <w:trHeight w:val="397"/>
        </w:trPr>
        <w:tc>
          <w:tcPr>
            <w:tcW w:w="5000" w:type="pct"/>
            <w:gridSpan w:val="8"/>
            <w:shd w:val="clear" w:color="auto" w:fill="E6E6E6"/>
            <w:vAlign w:val="center"/>
          </w:tcPr>
          <w:p w14:paraId="14D02FFF" w14:textId="77777777" w:rsidR="00C13117" w:rsidRPr="003201FB"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t xml:space="preserve"> </w:t>
            </w:r>
          </w:p>
        </w:tc>
      </w:tr>
      <w:tr w:rsidR="00C13117" w:rsidRPr="003201FB" w14:paraId="57727181" w14:textId="77777777" w:rsidTr="00386315">
        <w:trPr>
          <w:trHeight w:val="397"/>
        </w:trPr>
        <w:tc>
          <w:tcPr>
            <w:tcW w:w="5000" w:type="pct"/>
            <w:gridSpan w:val="8"/>
            <w:shd w:val="clear" w:color="auto" w:fill="E6E6E6"/>
            <w:vAlign w:val="center"/>
          </w:tcPr>
          <w:p w14:paraId="0A075C74" w14:textId="2CBB53C9"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 xml:space="preserve">O. Информация/документация, необходимая для заявки о предоставлении разрешения на экспорт </w:t>
            </w:r>
            <w:r w:rsidR="007D7D87">
              <w:rPr>
                <w:rFonts w:ascii="Times New Roman" w:hAnsi="Times New Roman" w:cs="Times New Roman"/>
                <w:b/>
                <w:sz w:val="19"/>
                <w:szCs w:val="19"/>
              </w:rPr>
              <w:br/>
            </w:r>
            <w:r w:rsidRPr="003201FB">
              <w:rPr>
                <w:rFonts w:ascii="Times New Roman" w:hAnsi="Times New Roman" w:cs="Times New Roman"/>
                <w:sz w:val="19"/>
                <w:szCs w:val="19"/>
              </w:rPr>
              <w:t>(Укажите в графе ниже.)</w:t>
            </w:r>
          </w:p>
        </w:tc>
      </w:tr>
      <w:tr w:rsidR="00C13117" w:rsidRPr="003201FB" w14:paraId="362D0970" w14:textId="77777777" w:rsidTr="00386315">
        <w:trPr>
          <w:trHeight w:val="397"/>
        </w:trPr>
        <w:tc>
          <w:tcPr>
            <w:tcW w:w="5000" w:type="pct"/>
            <w:gridSpan w:val="8"/>
            <w:shd w:val="clear" w:color="auto" w:fill="E6E6E6"/>
            <w:vAlign w:val="center"/>
          </w:tcPr>
          <w:p w14:paraId="5C7957E0"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1FFAAF78" w14:textId="77777777" w:rsidTr="00386315">
        <w:trPr>
          <w:trHeight w:val="397"/>
        </w:trPr>
        <w:tc>
          <w:tcPr>
            <w:tcW w:w="5000" w:type="pct"/>
            <w:gridSpan w:val="8"/>
            <w:shd w:val="clear" w:color="auto" w:fill="E6E6E6"/>
            <w:vAlign w:val="center"/>
          </w:tcPr>
          <w:p w14:paraId="530FCB64" w14:textId="298A0DE1"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P. Помимо компетентного национального органа, в процесс принятия решений о предоставлении разрешений на экспорт могут быть вовлечены следующие министерства или государственные ведомства [статья 5(5)]</w:t>
            </w:r>
            <w:r w:rsidR="007D7D87">
              <w:rPr>
                <w:rFonts w:ascii="Times New Roman" w:hAnsi="Times New Roman" w:cs="Times New Roman"/>
                <w:b/>
                <w:sz w:val="19"/>
                <w:szCs w:val="19"/>
              </w:rPr>
              <w:br/>
            </w:r>
            <w:r w:rsidRPr="003201FB">
              <w:rPr>
                <w:rFonts w:ascii="Times New Roman" w:hAnsi="Times New Roman" w:cs="Times New Roman"/>
                <w:sz w:val="19"/>
                <w:szCs w:val="19"/>
              </w:rPr>
              <w:t>(Укажите в графе ниже.)</w:t>
            </w:r>
          </w:p>
        </w:tc>
      </w:tr>
      <w:tr w:rsidR="00C13117" w:rsidRPr="003201FB" w14:paraId="46549A42" w14:textId="77777777" w:rsidTr="00386315">
        <w:trPr>
          <w:trHeight w:val="397"/>
        </w:trPr>
        <w:tc>
          <w:tcPr>
            <w:tcW w:w="5000" w:type="pct"/>
            <w:gridSpan w:val="8"/>
            <w:shd w:val="clear" w:color="auto" w:fill="E6E6E6"/>
            <w:vAlign w:val="center"/>
          </w:tcPr>
          <w:p w14:paraId="6F2A56E6"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70D0EF81" w14:textId="77777777" w:rsidTr="00386315">
        <w:trPr>
          <w:trHeight w:val="397"/>
        </w:trPr>
        <w:tc>
          <w:tcPr>
            <w:tcW w:w="3871" w:type="pct"/>
            <w:gridSpan w:val="4"/>
            <w:shd w:val="clear" w:color="auto" w:fill="E6E6E6"/>
            <w:vAlign w:val="center"/>
          </w:tcPr>
          <w:p w14:paraId="10535DFA" w14:textId="6F9FECBF"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Q. Национальная система контроля предоставляет государству конечного назначения запрашиваемую информацию  о соответствующих разрешениях на экспорт, выданных или находящихся на стадии рассмотрения [статья 8(3)]</w:t>
            </w:r>
            <w:r w:rsidR="007D7D87">
              <w:rPr>
                <w:rFonts w:ascii="Times New Roman" w:hAnsi="Times New Roman" w:cs="Times New Roman"/>
                <w:b/>
                <w:sz w:val="19"/>
                <w:szCs w:val="19"/>
              </w:rPr>
              <w:br/>
            </w:r>
            <w:r w:rsidRPr="003201FB">
              <w:rPr>
                <w:rFonts w:ascii="Times New Roman" w:hAnsi="Times New Roman" w:cs="Times New Roman"/>
                <w:sz w:val="19"/>
                <w:szCs w:val="19"/>
              </w:rPr>
              <w:t>(Если указано «Нет», в графе ниже предоставьте уточняющую информацию.)</w:t>
            </w:r>
          </w:p>
        </w:tc>
        <w:tc>
          <w:tcPr>
            <w:tcW w:w="581" w:type="pct"/>
            <w:gridSpan w:val="2"/>
            <w:shd w:val="clear" w:color="auto" w:fill="E6E6E6"/>
            <w:vAlign w:val="center"/>
          </w:tcPr>
          <w:p w14:paraId="6948FFA8"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48" w:type="pct"/>
            <w:gridSpan w:val="2"/>
            <w:shd w:val="clear" w:color="auto" w:fill="E6E6E6"/>
            <w:vAlign w:val="center"/>
          </w:tcPr>
          <w:p w14:paraId="3084C6F2"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63F153B4" w14:textId="77777777" w:rsidTr="00386315">
        <w:trPr>
          <w:trHeight w:val="397"/>
        </w:trPr>
        <w:tc>
          <w:tcPr>
            <w:tcW w:w="5000" w:type="pct"/>
            <w:gridSpan w:val="8"/>
            <w:shd w:val="clear" w:color="auto" w:fill="E6E6E6"/>
            <w:vAlign w:val="center"/>
          </w:tcPr>
          <w:p w14:paraId="1A810D8B"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3620DB62" w14:textId="77777777" w:rsidTr="00386315">
        <w:trPr>
          <w:trHeight w:val="397"/>
        </w:trPr>
        <w:tc>
          <w:tcPr>
            <w:tcW w:w="5000" w:type="pct"/>
            <w:gridSpan w:val="8"/>
            <w:shd w:val="clear" w:color="auto" w:fill="E6E6E6"/>
            <w:vAlign w:val="center"/>
          </w:tcPr>
          <w:p w14:paraId="36675B28" w14:textId="654A4A21"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R. Дополнительная добровольно предоставляемая информация о национальных мерах контроля экспорта</w:t>
            </w:r>
            <w:r w:rsidR="007D7D87">
              <w:rPr>
                <w:rFonts w:ascii="Times New Roman" w:hAnsi="Times New Roman" w:cs="Times New Roman"/>
                <w:b/>
                <w:sz w:val="19"/>
                <w:szCs w:val="19"/>
              </w:rPr>
              <w:br/>
            </w:r>
            <w:r w:rsidRPr="003201FB">
              <w:rPr>
                <w:rFonts w:ascii="Times New Roman" w:hAnsi="Times New Roman" w:cs="Times New Roman"/>
                <w:sz w:val="19"/>
                <w:szCs w:val="19"/>
              </w:rPr>
              <w:t>(В графе ниже приведите такую информацию, например, о контроле за реэкспортом, или более подробные сведения о национальных мерах, описанных в разделах 3A–D и F; толкование государством ключевых понятий статьи 7.)</w:t>
            </w:r>
          </w:p>
        </w:tc>
      </w:tr>
      <w:tr w:rsidR="00C13117" w:rsidRPr="003201FB" w14:paraId="2F5A2AF5" w14:textId="77777777" w:rsidTr="00386315">
        <w:trPr>
          <w:trHeight w:val="397"/>
        </w:trPr>
        <w:tc>
          <w:tcPr>
            <w:tcW w:w="5000" w:type="pct"/>
            <w:gridSpan w:val="8"/>
            <w:shd w:val="clear" w:color="auto" w:fill="E6E6E6"/>
            <w:vAlign w:val="center"/>
          </w:tcPr>
          <w:p w14:paraId="258D0DE1" w14:textId="77777777" w:rsidR="00C13117" w:rsidRPr="003201FB" w:rsidRDefault="00C13117" w:rsidP="008814BB">
            <w:pPr>
              <w:spacing w:before="120" w:after="120" w:line="240" w:lineRule="auto"/>
              <w:rPr>
                <w:rFonts w:ascii="Times New Roman" w:hAnsi="Times New Roman" w:cs="Times New Roman"/>
                <w:b/>
                <w:sz w:val="19"/>
                <w:szCs w:val="19"/>
                <w:lang w:eastAsia="ja-JP"/>
              </w:rPr>
            </w:pPr>
          </w:p>
        </w:tc>
      </w:tr>
    </w:tbl>
    <w:p w14:paraId="312ED804" w14:textId="7B3F961C" w:rsidR="00C13117" w:rsidRDefault="00C13117" w:rsidP="008814BB">
      <w:pPr>
        <w:spacing w:before="120" w:after="120" w:line="240" w:lineRule="auto"/>
        <w:rPr>
          <w:rFonts w:ascii="Times New Roman" w:hAnsi="Times New Roman" w:cs="Times New Roman"/>
          <w:b/>
          <w:sz w:val="21"/>
          <w:szCs w:val="21"/>
        </w:rPr>
      </w:pPr>
    </w:p>
    <w:p w14:paraId="516E9FBE" w14:textId="77777777" w:rsidR="00CC71B7" w:rsidRPr="003201FB" w:rsidRDefault="00CC71B7" w:rsidP="008814BB">
      <w:pPr>
        <w:spacing w:before="120" w:after="120" w:line="240" w:lineRule="auto"/>
        <w:rPr>
          <w:rFonts w:ascii="Times New Roman" w:hAnsi="Times New Roman" w:cs="Times New Roman"/>
          <w:b/>
          <w:sz w:val="21"/>
          <w:szCs w:val="21"/>
        </w:rPr>
      </w:pPr>
    </w:p>
    <w:p w14:paraId="6D21D137" w14:textId="77777777" w:rsidR="00C13117" w:rsidRPr="003201FB" w:rsidRDefault="00C13117" w:rsidP="008814BB">
      <w:pPr>
        <w:pStyle w:val="Heading1"/>
        <w:spacing w:before="120" w:after="120"/>
        <w:rPr>
          <w:rFonts w:ascii="Times New Roman" w:hAnsi="Times New Roman"/>
          <w:sz w:val="24"/>
          <w:szCs w:val="24"/>
        </w:rPr>
      </w:pPr>
      <w:bookmarkStart w:id="5" w:name="_Toc36197231"/>
      <w:r w:rsidRPr="003201FB">
        <w:rPr>
          <w:rFonts w:ascii="Times New Roman" w:hAnsi="Times New Roman"/>
          <w:sz w:val="24"/>
          <w:szCs w:val="24"/>
        </w:rPr>
        <w:t>4. ИМПОРТ</w:t>
      </w:r>
      <w:bookmarkEnd w:id="5"/>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054"/>
        <w:gridCol w:w="49"/>
        <w:gridCol w:w="980"/>
      </w:tblGrid>
      <w:tr w:rsidR="00C13117" w:rsidRPr="003201FB" w14:paraId="22564B6E" w14:textId="77777777" w:rsidTr="00386315">
        <w:trPr>
          <w:trHeight w:val="397"/>
        </w:trPr>
        <w:tc>
          <w:tcPr>
            <w:tcW w:w="3844" w:type="pct"/>
            <w:vAlign w:val="center"/>
          </w:tcPr>
          <w:p w14:paraId="6EC3253E" w14:textId="7575EC38" w:rsidR="00C13117" w:rsidRPr="002B1C76" w:rsidRDefault="00C13117" w:rsidP="007D7D87">
            <w:pPr>
              <w:spacing w:before="120" w:after="120" w:line="240" w:lineRule="auto"/>
              <w:rPr>
                <w:rFonts w:ascii="Times New Roman" w:eastAsia="Batang" w:hAnsi="Times New Roman" w:cs="Times New Roman"/>
                <w:sz w:val="19"/>
                <w:szCs w:val="19"/>
              </w:rPr>
            </w:pPr>
            <w:r w:rsidRPr="003201FB">
              <w:rPr>
                <w:rFonts w:ascii="Times New Roman" w:hAnsi="Times New Roman" w:cs="Times New Roman"/>
                <w:b/>
                <w:sz w:val="19"/>
                <w:szCs w:val="19"/>
              </w:rPr>
              <w:t xml:space="preserve">А. Национальная система контроля включает в себя меры, которые направлены на предотвращение импорта обычных вооружений, указанных в статье 2(1) [статья 8(2)], а также средств, указанных в статьях 3 и 4, в нарушение запретов, предусмотренных статьей 6 [статья 6(1)–(3)] </w:t>
            </w:r>
            <w:r w:rsidR="007D7D87">
              <w:rPr>
                <w:rFonts w:ascii="Times New Roman" w:hAnsi="Times New Roman" w:cs="Times New Roman"/>
                <w:b/>
                <w:sz w:val="19"/>
                <w:szCs w:val="19"/>
              </w:rPr>
              <w:br/>
            </w:r>
            <w:r w:rsidRPr="003201FB">
              <w:rPr>
                <w:rFonts w:ascii="Times New Roman" w:hAnsi="Times New Roman" w:cs="Times New Roman"/>
                <w:sz w:val="19"/>
                <w:szCs w:val="19"/>
              </w:rPr>
              <w:t xml:space="preserve">(Если указано «Да», в графе ниже предоставьте дополнительную информацию о характере таких мер контроля и подтвердите, применимы ли они ко всем пунктам в национальном контрольном списке. Если указано «Нет», в графе ниже предоставьте уточняющую информацию.) </w:t>
            </w:r>
          </w:p>
        </w:tc>
        <w:tc>
          <w:tcPr>
            <w:tcW w:w="584" w:type="pct"/>
            <w:vAlign w:val="center"/>
          </w:tcPr>
          <w:p w14:paraId="4F78A34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70" w:type="pct"/>
            <w:gridSpan w:val="2"/>
            <w:vAlign w:val="center"/>
          </w:tcPr>
          <w:p w14:paraId="621D8A7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6C277575" w14:textId="77777777" w:rsidTr="00386315">
        <w:trPr>
          <w:trHeight w:val="397"/>
        </w:trPr>
        <w:tc>
          <w:tcPr>
            <w:tcW w:w="4998" w:type="pct"/>
            <w:gridSpan w:val="4"/>
            <w:vAlign w:val="center"/>
          </w:tcPr>
          <w:p w14:paraId="63987E05"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52C00E0A" w14:textId="77777777" w:rsidTr="00386315">
        <w:trPr>
          <w:trHeight w:val="397"/>
        </w:trPr>
        <w:tc>
          <w:tcPr>
            <w:tcW w:w="4998" w:type="pct"/>
            <w:gridSpan w:val="4"/>
            <w:vAlign w:val="center"/>
          </w:tcPr>
          <w:p w14:paraId="40D1FC12"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Если указано «Да», также предоставьте ответ на следующий вопрос.</w:t>
            </w:r>
          </w:p>
        </w:tc>
      </w:tr>
      <w:tr w:rsidR="00C13117" w:rsidRPr="003201FB" w14:paraId="3AE323F8" w14:textId="77777777" w:rsidTr="00386315">
        <w:trPr>
          <w:trHeight w:val="397"/>
        </w:trPr>
        <w:tc>
          <w:tcPr>
            <w:tcW w:w="4998" w:type="pct"/>
            <w:gridSpan w:val="4"/>
            <w:vAlign w:val="center"/>
          </w:tcPr>
          <w:p w14:paraId="63C94183" w14:textId="391B840A"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B. Компетентный национальный орган (органы), регулирующий импорт [статья 5(5)]</w:t>
            </w:r>
            <w:r w:rsidR="007D7D87">
              <w:rPr>
                <w:rFonts w:ascii="Times New Roman" w:hAnsi="Times New Roman" w:cs="Times New Roman"/>
                <w:b/>
                <w:sz w:val="19"/>
                <w:szCs w:val="19"/>
              </w:rPr>
              <w:br/>
            </w:r>
            <w:r w:rsidR="007D7D87" w:rsidRPr="003201FB">
              <w:rPr>
                <w:rFonts w:ascii="Times New Roman" w:hAnsi="Times New Roman" w:cs="Times New Roman"/>
                <w:sz w:val="19"/>
                <w:szCs w:val="19"/>
              </w:rPr>
              <w:t xml:space="preserve"> </w:t>
            </w:r>
            <w:r w:rsidRPr="003201FB">
              <w:rPr>
                <w:rFonts w:ascii="Times New Roman" w:hAnsi="Times New Roman" w:cs="Times New Roman"/>
                <w:sz w:val="19"/>
                <w:szCs w:val="19"/>
              </w:rPr>
              <w:t>(Укажите министерство, ведомство или департамент ниже.)</w:t>
            </w:r>
          </w:p>
        </w:tc>
      </w:tr>
      <w:tr w:rsidR="00C13117" w:rsidRPr="003201FB" w14:paraId="7199A467" w14:textId="77777777" w:rsidTr="00386315">
        <w:trPr>
          <w:trHeight w:val="397"/>
        </w:trPr>
        <w:tc>
          <w:tcPr>
            <w:tcW w:w="4998" w:type="pct"/>
            <w:gridSpan w:val="4"/>
            <w:vAlign w:val="center"/>
          </w:tcPr>
          <w:p w14:paraId="36E7B1B8" w14:textId="77777777" w:rsidR="00C13117" w:rsidRPr="007D7D87" w:rsidRDefault="00C13117" w:rsidP="008814BB">
            <w:pPr>
              <w:spacing w:before="120" w:after="120" w:line="240" w:lineRule="auto"/>
              <w:rPr>
                <w:rFonts w:ascii="Times New Roman" w:hAnsi="Times New Roman" w:cs="Times New Roman"/>
                <w:b/>
                <w:sz w:val="19"/>
                <w:szCs w:val="19"/>
                <w:lang w:eastAsia="ja-JP"/>
              </w:rPr>
            </w:pPr>
          </w:p>
        </w:tc>
      </w:tr>
      <w:tr w:rsidR="00C13117" w:rsidRPr="003201FB" w14:paraId="18DBDD36" w14:textId="77777777" w:rsidTr="00386315">
        <w:trPr>
          <w:trHeight w:val="397"/>
        </w:trPr>
        <w:tc>
          <w:tcPr>
            <w:tcW w:w="3846" w:type="pct"/>
            <w:vAlign w:val="center"/>
          </w:tcPr>
          <w:p w14:paraId="3DD85A2D" w14:textId="47F415C2" w:rsidR="00C13117" w:rsidRPr="007D7D87" w:rsidRDefault="00C13117" w:rsidP="007D7D87">
            <w:pPr>
              <w:spacing w:before="120" w:after="120" w:line="240" w:lineRule="auto"/>
              <w:rPr>
                <w:rFonts w:ascii="Times New Roman" w:eastAsia="Batang" w:hAnsi="Times New Roman" w:cs="Times New Roman"/>
                <w:sz w:val="19"/>
                <w:szCs w:val="19"/>
              </w:rPr>
            </w:pPr>
            <w:r w:rsidRPr="007D7D87">
              <w:rPr>
                <w:rFonts w:ascii="Times New Roman" w:hAnsi="Times New Roman" w:cs="Times New Roman"/>
                <w:b/>
                <w:sz w:val="19"/>
                <w:szCs w:val="19"/>
              </w:rPr>
              <w:t>С. Национальное законодательство, нормативные акты или административные процедуры содержат определение импорта [статья 6(1)–(3) и статья 8]</w:t>
            </w:r>
            <w:r w:rsidR="007D7D87" w:rsidRPr="007D7D87">
              <w:rPr>
                <w:rFonts w:ascii="Times New Roman" w:hAnsi="Times New Roman" w:cs="Times New Roman"/>
                <w:b/>
                <w:sz w:val="19"/>
                <w:szCs w:val="19"/>
              </w:rPr>
              <w:br/>
            </w:r>
            <w:r w:rsidRPr="007D7D87">
              <w:rPr>
                <w:rFonts w:ascii="Times New Roman" w:hAnsi="Times New Roman" w:cs="Times New Roman"/>
                <w:sz w:val="19"/>
                <w:szCs w:val="19"/>
              </w:rPr>
              <w:lastRenderedPageBreak/>
              <w:t>(Если указано «Да», предоставьте подробную информацию. Если указано «Нет», предоставьте пояснения.)</w:t>
            </w:r>
          </w:p>
        </w:tc>
        <w:tc>
          <w:tcPr>
            <w:tcW w:w="611" w:type="pct"/>
            <w:gridSpan w:val="2"/>
            <w:vAlign w:val="center"/>
          </w:tcPr>
          <w:p w14:paraId="3008368F" w14:textId="77777777" w:rsidR="00C13117" w:rsidRPr="007D7D87" w:rsidRDefault="00C13117" w:rsidP="008814BB">
            <w:pPr>
              <w:spacing w:before="120" w:after="120" w:line="240" w:lineRule="auto"/>
              <w:jc w:val="center"/>
              <w:rPr>
                <w:rFonts w:ascii="Times New Roman" w:hAnsi="Times New Roman" w:cs="Times New Roman"/>
                <w:sz w:val="19"/>
                <w:szCs w:val="19"/>
              </w:rPr>
            </w:pPr>
            <w:r w:rsidRPr="007D7D87">
              <w:rPr>
                <w:rFonts w:ascii="Times New Roman" w:hAnsi="Times New Roman" w:cs="Times New Roman"/>
                <w:sz w:val="19"/>
                <w:szCs w:val="19"/>
              </w:rPr>
              <w:lastRenderedPageBreak/>
              <w:t xml:space="preserve">Да </w:t>
            </w:r>
            <w:r w:rsidRPr="007D7D87">
              <w:rPr>
                <w:rFonts w:ascii="Times New Roman" w:hAnsi="Times New Roman" w:cs="Times New Roman"/>
                <w:sz w:val="19"/>
                <w:szCs w:val="19"/>
              </w:rPr>
              <w:fldChar w:fldCharType="begin">
                <w:ffData>
                  <w:name w:val="Check229"/>
                  <w:enabled/>
                  <w:calcOnExit w:val="0"/>
                  <w:checkBox>
                    <w:sizeAuto/>
                    <w:default w:val="0"/>
                  </w:checkBox>
                </w:ffData>
              </w:fldChar>
            </w:r>
            <w:r w:rsidRPr="007D7D87">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7D7D87">
              <w:rPr>
                <w:rFonts w:ascii="Times New Roman" w:hAnsi="Times New Roman" w:cs="Times New Roman"/>
                <w:sz w:val="19"/>
                <w:szCs w:val="19"/>
              </w:rPr>
              <w:fldChar w:fldCharType="end"/>
            </w:r>
          </w:p>
        </w:tc>
        <w:tc>
          <w:tcPr>
            <w:tcW w:w="544" w:type="pct"/>
            <w:vAlign w:val="center"/>
          </w:tcPr>
          <w:p w14:paraId="4621C6FE" w14:textId="77777777" w:rsidR="00C13117" w:rsidRPr="007D7D87" w:rsidRDefault="00C13117" w:rsidP="008814BB">
            <w:pPr>
              <w:spacing w:before="120" w:after="120" w:line="240" w:lineRule="auto"/>
              <w:jc w:val="center"/>
              <w:rPr>
                <w:rFonts w:ascii="Times New Roman" w:hAnsi="Times New Roman" w:cs="Times New Roman"/>
                <w:sz w:val="19"/>
                <w:szCs w:val="19"/>
              </w:rPr>
            </w:pPr>
            <w:r w:rsidRPr="007D7D87">
              <w:rPr>
                <w:rFonts w:ascii="Times New Roman" w:hAnsi="Times New Roman" w:cs="Times New Roman"/>
                <w:sz w:val="19"/>
                <w:szCs w:val="19"/>
              </w:rPr>
              <w:t xml:space="preserve">Нет </w:t>
            </w:r>
            <w:r w:rsidRPr="007D7D87">
              <w:rPr>
                <w:rFonts w:ascii="Times New Roman" w:hAnsi="Times New Roman" w:cs="Times New Roman"/>
                <w:sz w:val="19"/>
                <w:szCs w:val="19"/>
              </w:rPr>
              <w:fldChar w:fldCharType="begin">
                <w:ffData>
                  <w:name w:val="Check229"/>
                  <w:enabled/>
                  <w:calcOnExit w:val="0"/>
                  <w:checkBox>
                    <w:sizeAuto/>
                    <w:default w:val="0"/>
                  </w:checkBox>
                </w:ffData>
              </w:fldChar>
            </w:r>
            <w:r w:rsidRPr="007D7D87">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7D7D87">
              <w:rPr>
                <w:rFonts w:ascii="Times New Roman" w:hAnsi="Times New Roman" w:cs="Times New Roman"/>
                <w:sz w:val="19"/>
                <w:szCs w:val="19"/>
              </w:rPr>
              <w:fldChar w:fldCharType="end"/>
            </w:r>
          </w:p>
        </w:tc>
      </w:tr>
      <w:tr w:rsidR="00C13117" w:rsidRPr="003201FB" w14:paraId="4255C535" w14:textId="77777777" w:rsidTr="00386315">
        <w:trPr>
          <w:trHeight w:val="397"/>
        </w:trPr>
        <w:tc>
          <w:tcPr>
            <w:tcW w:w="5000" w:type="pct"/>
            <w:gridSpan w:val="4"/>
            <w:vAlign w:val="center"/>
          </w:tcPr>
          <w:p w14:paraId="45C2196A"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1DFAEB03" w14:textId="77777777" w:rsidTr="00386315">
        <w:trPr>
          <w:trHeight w:val="397"/>
        </w:trPr>
        <w:tc>
          <w:tcPr>
            <w:tcW w:w="3844" w:type="pct"/>
            <w:vAlign w:val="center"/>
          </w:tcPr>
          <w:p w14:paraId="4F781991" w14:textId="193082BB"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D. Национальная система контроля допускает предоставление государством (в соответствии с национальным законодательством и по запросу) необходимой и актуальной информации в помощь другому государству для проведения оценки экспорта [статья 8(1)]</w:t>
            </w:r>
            <w:r w:rsidR="007D7D87">
              <w:rPr>
                <w:rFonts w:ascii="Times New Roman" w:hAnsi="Times New Roman" w:cs="Times New Roman"/>
                <w:b/>
                <w:sz w:val="19"/>
                <w:szCs w:val="19"/>
              </w:rPr>
              <w:br/>
            </w:r>
            <w:r w:rsidRPr="003201FB">
              <w:rPr>
                <w:rFonts w:ascii="Times New Roman" w:hAnsi="Times New Roman" w:cs="Times New Roman"/>
                <w:sz w:val="19"/>
                <w:szCs w:val="19"/>
              </w:rPr>
              <w:t>(Если указано «Нет», в графе ниже предоставьте уточняющую информацию.)</w:t>
            </w:r>
          </w:p>
        </w:tc>
        <w:tc>
          <w:tcPr>
            <w:tcW w:w="584" w:type="pct"/>
            <w:vAlign w:val="center"/>
          </w:tcPr>
          <w:p w14:paraId="4D799D8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70" w:type="pct"/>
            <w:gridSpan w:val="2"/>
            <w:vAlign w:val="center"/>
          </w:tcPr>
          <w:p w14:paraId="4D9D1351"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01D5346E" w14:textId="77777777" w:rsidTr="00386315">
        <w:trPr>
          <w:trHeight w:val="397"/>
        </w:trPr>
        <w:tc>
          <w:tcPr>
            <w:tcW w:w="4998" w:type="pct"/>
            <w:gridSpan w:val="4"/>
            <w:vAlign w:val="center"/>
          </w:tcPr>
          <w:p w14:paraId="3E168ABC"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04851524" w14:textId="77777777" w:rsidTr="00386315">
        <w:trPr>
          <w:trHeight w:val="397"/>
        </w:trPr>
        <w:tc>
          <w:tcPr>
            <w:tcW w:w="3844" w:type="pct"/>
            <w:shd w:val="clear" w:color="auto" w:fill="E6E6E6"/>
            <w:vAlign w:val="center"/>
          </w:tcPr>
          <w:p w14:paraId="3C6ED48A" w14:textId="1CE8ECBA"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 xml:space="preserve">E. При определенных обстоятельствах импорт обычных вооружений, подлежащих регулированию, допускается без соответствующего разрешения или в упрощенном порядке </w:t>
            </w:r>
            <w:r w:rsidR="007D7D87">
              <w:rPr>
                <w:rFonts w:ascii="Times New Roman" w:hAnsi="Times New Roman" w:cs="Times New Roman"/>
                <w:b/>
                <w:sz w:val="19"/>
                <w:szCs w:val="19"/>
              </w:rPr>
              <w:br/>
            </w:r>
            <w:r w:rsidRPr="003201FB">
              <w:rPr>
                <w:rFonts w:ascii="Times New Roman" w:hAnsi="Times New Roman" w:cs="Times New Roman"/>
                <w:sz w:val="19"/>
                <w:szCs w:val="19"/>
              </w:rPr>
              <w:t>(Если указано «Да», в графе ниже предоставьте дополнительную информацию.)</w:t>
            </w:r>
          </w:p>
        </w:tc>
        <w:tc>
          <w:tcPr>
            <w:tcW w:w="584" w:type="pct"/>
            <w:shd w:val="clear" w:color="auto" w:fill="E6E6E6"/>
            <w:vAlign w:val="center"/>
          </w:tcPr>
          <w:p w14:paraId="02DC992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70" w:type="pct"/>
            <w:gridSpan w:val="2"/>
            <w:shd w:val="clear" w:color="auto" w:fill="E6E6E6"/>
            <w:vAlign w:val="center"/>
          </w:tcPr>
          <w:p w14:paraId="63EC8A5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185A4D3A" w14:textId="77777777" w:rsidTr="00386315">
        <w:trPr>
          <w:trHeight w:val="397"/>
        </w:trPr>
        <w:tc>
          <w:tcPr>
            <w:tcW w:w="4998" w:type="pct"/>
            <w:gridSpan w:val="4"/>
            <w:shd w:val="clear" w:color="auto" w:fill="E6E6E6"/>
            <w:vAlign w:val="center"/>
          </w:tcPr>
          <w:p w14:paraId="0088BA28"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3A7B6A87" w14:textId="77777777" w:rsidTr="00386315">
        <w:trPr>
          <w:trHeight w:val="397"/>
        </w:trPr>
        <w:tc>
          <w:tcPr>
            <w:tcW w:w="3844" w:type="pct"/>
            <w:shd w:val="clear" w:color="auto" w:fill="E6E6E6"/>
            <w:vAlign w:val="center"/>
          </w:tcPr>
          <w:p w14:paraId="5C3C587F" w14:textId="2ECE696C" w:rsidR="00C13117" w:rsidRPr="002B1C76" w:rsidRDefault="00C13117" w:rsidP="007D7D87">
            <w:pPr>
              <w:spacing w:before="120" w:after="120" w:line="240" w:lineRule="auto"/>
              <w:rPr>
                <w:rFonts w:ascii="Times New Roman" w:eastAsia="Batang" w:hAnsi="Times New Roman" w:cs="Times New Roman"/>
                <w:sz w:val="19"/>
                <w:szCs w:val="19"/>
              </w:rPr>
            </w:pPr>
            <w:r w:rsidRPr="003201FB">
              <w:rPr>
                <w:rFonts w:ascii="Times New Roman" w:hAnsi="Times New Roman" w:cs="Times New Roman"/>
                <w:b/>
                <w:sz w:val="19"/>
                <w:szCs w:val="19"/>
              </w:rPr>
              <w:t>F. Меры по регулированию импорта также применимы к другим категориям обычных вооружений, помимо указанных в статье 2(1) [статья 5(3)]</w:t>
            </w:r>
            <w:r w:rsidR="007D7D87">
              <w:rPr>
                <w:rFonts w:ascii="Times New Roman" w:hAnsi="Times New Roman" w:cs="Times New Roman"/>
                <w:b/>
                <w:sz w:val="19"/>
                <w:szCs w:val="19"/>
              </w:rPr>
              <w:br/>
            </w:r>
            <w:r w:rsidRPr="003201FB">
              <w:rPr>
                <w:rFonts w:ascii="Times New Roman" w:hAnsi="Times New Roman" w:cs="Times New Roman"/>
                <w:sz w:val="19"/>
                <w:szCs w:val="19"/>
              </w:rPr>
              <w:t>(Если указано «Да», в графе ниже предоставьте уточняющую информацию.)</w:t>
            </w:r>
          </w:p>
        </w:tc>
        <w:tc>
          <w:tcPr>
            <w:tcW w:w="584" w:type="pct"/>
            <w:shd w:val="clear" w:color="auto" w:fill="E6E6E6"/>
            <w:vAlign w:val="center"/>
          </w:tcPr>
          <w:p w14:paraId="121BE4B2"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70" w:type="pct"/>
            <w:gridSpan w:val="2"/>
            <w:shd w:val="clear" w:color="auto" w:fill="E6E6E6"/>
            <w:vAlign w:val="center"/>
          </w:tcPr>
          <w:p w14:paraId="53212AFF"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7DDD2790" w14:textId="77777777" w:rsidTr="00386315">
        <w:trPr>
          <w:trHeight w:val="397"/>
        </w:trPr>
        <w:tc>
          <w:tcPr>
            <w:tcW w:w="4998" w:type="pct"/>
            <w:gridSpan w:val="4"/>
            <w:shd w:val="clear" w:color="auto" w:fill="E6E6E6"/>
            <w:vAlign w:val="center"/>
          </w:tcPr>
          <w:p w14:paraId="2BB29A7B"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698E91A1" w14:textId="77777777" w:rsidTr="00386315">
        <w:trPr>
          <w:trHeight w:val="397"/>
        </w:trPr>
        <w:tc>
          <w:tcPr>
            <w:tcW w:w="4998" w:type="pct"/>
            <w:gridSpan w:val="4"/>
            <w:shd w:val="clear" w:color="auto" w:fill="E6E6E6"/>
            <w:vAlign w:val="center"/>
          </w:tcPr>
          <w:p w14:paraId="6341ACC9" w14:textId="3FAF2382"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G. Помимо компетентного национального органа, в процесс принятия решений о предоставлении разрешений на импорт могут быть вовлечены следующие министерства или государственные ведомства (когда такое разрешение требуется) [статья 5(5)]</w:t>
            </w:r>
            <w:r w:rsidR="007D7D87">
              <w:rPr>
                <w:rFonts w:ascii="Times New Roman" w:hAnsi="Times New Roman" w:cs="Times New Roman"/>
                <w:b/>
                <w:sz w:val="19"/>
                <w:szCs w:val="19"/>
              </w:rPr>
              <w:br/>
            </w:r>
            <w:r w:rsidRPr="003201FB">
              <w:rPr>
                <w:rFonts w:ascii="Times New Roman" w:hAnsi="Times New Roman" w:cs="Times New Roman"/>
                <w:sz w:val="19"/>
                <w:szCs w:val="19"/>
              </w:rPr>
              <w:t>(Укажите в графе ниже.)</w:t>
            </w:r>
          </w:p>
        </w:tc>
      </w:tr>
      <w:tr w:rsidR="00C13117" w:rsidRPr="003201FB" w14:paraId="48B78F9F" w14:textId="77777777" w:rsidTr="00386315">
        <w:trPr>
          <w:trHeight w:val="397"/>
        </w:trPr>
        <w:tc>
          <w:tcPr>
            <w:tcW w:w="4998" w:type="pct"/>
            <w:gridSpan w:val="4"/>
            <w:shd w:val="clear" w:color="auto" w:fill="E6E6E6"/>
            <w:vAlign w:val="center"/>
          </w:tcPr>
          <w:p w14:paraId="1D75BBEF"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5F1B6D0A" w14:textId="77777777" w:rsidTr="00386315">
        <w:trPr>
          <w:trHeight w:val="397"/>
        </w:trPr>
        <w:tc>
          <w:tcPr>
            <w:tcW w:w="4998" w:type="pct"/>
            <w:gridSpan w:val="4"/>
            <w:shd w:val="clear" w:color="auto" w:fill="E6E6E6"/>
            <w:vAlign w:val="center"/>
          </w:tcPr>
          <w:p w14:paraId="16FC10C1" w14:textId="3CF212CF"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 xml:space="preserve">H. Информация/документация, необходимая для получения разрешения на импорт </w:t>
            </w:r>
            <w:r w:rsidR="007D7D87">
              <w:rPr>
                <w:rFonts w:ascii="Times New Roman" w:hAnsi="Times New Roman" w:cs="Times New Roman"/>
                <w:b/>
                <w:sz w:val="19"/>
                <w:szCs w:val="19"/>
              </w:rPr>
              <w:br/>
            </w:r>
            <w:r w:rsidRPr="003201FB">
              <w:rPr>
                <w:rFonts w:ascii="Times New Roman" w:hAnsi="Times New Roman" w:cs="Times New Roman"/>
                <w:sz w:val="19"/>
                <w:szCs w:val="19"/>
              </w:rPr>
              <w:t>(Укажите в графе ниже.)</w:t>
            </w:r>
          </w:p>
        </w:tc>
      </w:tr>
      <w:tr w:rsidR="00C13117" w:rsidRPr="003201FB" w14:paraId="53109526" w14:textId="77777777" w:rsidTr="00386315">
        <w:trPr>
          <w:trHeight w:val="397"/>
        </w:trPr>
        <w:tc>
          <w:tcPr>
            <w:tcW w:w="4998" w:type="pct"/>
            <w:gridSpan w:val="4"/>
            <w:shd w:val="clear" w:color="auto" w:fill="E6E6E6"/>
            <w:vAlign w:val="center"/>
          </w:tcPr>
          <w:p w14:paraId="3A3309ED"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34DD18BE" w14:textId="77777777" w:rsidTr="00386315">
        <w:trPr>
          <w:trHeight w:val="397"/>
        </w:trPr>
        <w:tc>
          <w:tcPr>
            <w:tcW w:w="4998" w:type="pct"/>
            <w:gridSpan w:val="4"/>
            <w:shd w:val="clear" w:color="auto" w:fill="E6E6E6"/>
            <w:vAlign w:val="center"/>
          </w:tcPr>
          <w:p w14:paraId="21C244FB" w14:textId="2DC86E36"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I. Дополнительная добровольно предоставляемая информация о национальных мерах контроля импорта</w:t>
            </w:r>
            <w:r w:rsidR="007D7D87">
              <w:rPr>
                <w:rFonts w:ascii="Times New Roman" w:hAnsi="Times New Roman" w:cs="Times New Roman"/>
                <w:b/>
                <w:sz w:val="19"/>
                <w:szCs w:val="19"/>
              </w:rPr>
              <w:br/>
            </w:r>
            <w:r w:rsidRPr="003201FB">
              <w:rPr>
                <w:rFonts w:ascii="Times New Roman" w:hAnsi="Times New Roman" w:cs="Times New Roman"/>
                <w:sz w:val="19"/>
                <w:szCs w:val="19"/>
              </w:rPr>
              <w:t>(Укажите в графе ниже.)</w:t>
            </w:r>
          </w:p>
        </w:tc>
      </w:tr>
      <w:tr w:rsidR="00C13117" w:rsidRPr="003201FB" w14:paraId="3C9BD543" w14:textId="77777777" w:rsidTr="00386315">
        <w:trPr>
          <w:trHeight w:val="397"/>
        </w:trPr>
        <w:tc>
          <w:tcPr>
            <w:tcW w:w="4998" w:type="pct"/>
            <w:gridSpan w:val="4"/>
            <w:shd w:val="clear" w:color="auto" w:fill="E6E6E6"/>
            <w:vAlign w:val="center"/>
          </w:tcPr>
          <w:p w14:paraId="210AF669"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bl>
    <w:p w14:paraId="4151513E" w14:textId="061BF78F" w:rsidR="00C13117" w:rsidRDefault="00C13117" w:rsidP="008814BB">
      <w:pPr>
        <w:spacing w:before="120" w:after="120" w:line="240" w:lineRule="auto"/>
        <w:rPr>
          <w:rFonts w:ascii="Times New Roman" w:hAnsi="Times New Roman" w:cs="Times New Roman"/>
          <w:b/>
          <w:sz w:val="21"/>
          <w:szCs w:val="21"/>
        </w:rPr>
      </w:pPr>
    </w:p>
    <w:p w14:paraId="79F4E2F1" w14:textId="77777777" w:rsidR="00CC71B7" w:rsidRPr="003201FB" w:rsidRDefault="00CC71B7" w:rsidP="008814BB">
      <w:pPr>
        <w:spacing w:before="120" w:after="120" w:line="240" w:lineRule="auto"/>
        <w:rPr>
          <w:rFonts w:ascii="Times New Roman" w:hAnsi="Times New Roman" w:cs="Times New Roman"/>
          <w:b/>
          <w:sz w:val="21"/>
          <w:szCs w:val="21"/>
        </w:rPr>
      </w:pPr>
    </w:p>
    <w:p w14:paraId="67A6928F" w14:textId="77777777" w:rsidR="00C13117" w:rsidRPr="003201FB" w:rsidRDefault="00C13117" w:rsidP="008814BB">
      <w:pPr>
        <w:pStyle w:val="Heading1"/>
        <w:spacing w:before="120" w:after="120"/>
        <w:rPr>
          <w:rFonts w:ascii="Times New Roman" w:hAnsi="Times New Roman"/>
          <w:sz w:val="24"/>
          <w:szCs w:val="24"/>
        </w:rPr>
      </w:pPr>
      <w:bookmarkStart w:id="6" w:name="_Toc36197232"/>
      <w:r w:rsidRPr="003201FB">
        <w:rPr>
          <w:rFonts w:ascii="Times New Roman" w:hAnsi="Times New Roman"/>
          <w:sz w:val="24"/>
          <w:szCs w:val="24"/>
        </w:rPr>
        <w:t>5. ТРАНЗИТ И ПЕРЕВАЛКА</w:t>
      </w:r>
      <w:bookmarkEnd w:id="6"/>
    </w:p>
    <w:tbl>
      <w:tblPr>
        <w:tblW w:w="4828" w:type="pct"/>
        <w:tblLook w:val="04A0" w:firstRow="1" w:lastRow="0" w:firstColumn="1" w:lastColumn="0" w:noHBand="0" w:noVBand="1"/>
      </w:tblPr>
      <w:tblGrid>
        <w:gridCol w:w="538"/>
        <w:gridCol w:w="6562"/>
        <w:gridCol w:w="1041"/>
        <w:gridCol w:w="883"/>
      </w:tblGrid>
      <w:tr w:rsidR="00C13117" w:rsidRPr="003201FB" w14:paraId="771C1D00" w14:textId="77777777" w:rsidTr="00386315">
        <w:trPr>
          <w:trHeight w:val="397"/>
        </w:trPr>
        <w:tc>
          <w:tcPr>
            <w:tcW w:w="3934" w:type="pct"/>
            <w:gridSpan w:val="2"/>
            <w:tcBorders>
              <w:top w:val="single" w:sz="4" w:space="0" w:color="auto"/>
              <w:left w:val="single" w:sz="4" w:space="0" w:color="auto"/>
              <w:bottom w:val="single" w:sz="4" w:space="0" w:color="auto"/>
              <w:right w:val="single" w:sz="4" w:space="0" w:color="auto"/>
            </w:tcBorders>
          </w:tcPr>
          <w:p w14:paraId="5E6ABDBC" w14:textId="3BF16797" w:rsidR="00C13117" w:rsidRPr="002B1C76" w:rsidRDefault="00C13117" w:rsidP="007D7D87">
            <w:pPr>
              <w:spacing w:before="120" w:after="120" w:line="240" w:lineRule="auto"/>
              <w:rPr>
                <w:rFonts w:ascii="Times New Roman" w:eastAsia="Batang" w:hAnsi="Times New Roman" w:cs="Times New Roman"/>
                <w:sz w:val="19"/>
                <w:szCs w:val="19"/>
              </w:rPr>
            </w:pPr>
            <w:bookmarkStart w:id="7" w:name="_Hlk38027584"/>
            <w:r w:rsidRPr="003201FB">
              <w:rPr>
                <w:rFonts w:ascii="Times New Roman" w:hAnsi="Times New Roman" w:cs="Times New Roman"/>
                <w:b/>
                <w:sz w:val="19"/>
                <w:szCs w:val="19"/>
              </w:rPr>
              <w:t>А. Национальная система контроля включает в себя меры, которые направлены на предотвращение транзита обычных вооружений, указанных в статье 2(1) [статья 9], а также средств, указанных в статьях 3 и 4, в нарушение запретов, предусмотренных статьей 6 [статья 6(1)–(3)]</w:t>
            </w:r>
            <w:r w:rsidR="007D7D87">
              <w:rPr>
                <w:rFonts w:ascii="Times New Roman" w:hAnsi="Times New Roman" w:cs="Times New Roman"/>
                <w:b/>
                <w:sz w:val="19"/>
                <w:szCs w:val="19"/>
              </w:rPr>
              <w:br/>
            </w:r>
            <w:r w:rsidRPr="003201FB">
              <w:rPr>
                <w:rFonts w:ascii="Times New Roman" w:hAnsi="Times New Roman" w:cs="Times New Roman"/>
                <w:sz w:val="19"/>
                <w:szCs w:val="19"/>
              </w:rPr>
              <w:t>(Если указано «Да», в графе ниже предоставьте дополнительную информацию о характере таких мер контроля и подтвердите, применимы ли они ко всем пунктам в национальном контрольном списке. Если указано «Нет», в графе ниже предоставьте уточняющую информацию.)</w:t>
            </w:r>
            <w:bookmarkEnd w:id="7"/>
          </w:p>
        </w:tc>
        <w:tc>
          <w:tcPr>
            <w:tcW w:w="577" w:type="pct"/>
            <w:tcBorders>
              <w:top w:val="single" w:sz="4" w:space="0" w:color="auto"/>
              <w:left w:val="single" w:sz="4" w:space="0" w:color="auto"/>
              <w:bottom w:val="single" w:sz="4" w:space="0" w:color="auto"/>
              <w:right w:val="single" w:sz="4" w:space="0" w:color="auto"/>
            </w:tcBorders>
          </w:tcPr>
          <w:p w14:paraId="3FFDBC66"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489" w:type="pct"/>
            <w:tcBorders>
              <w:top w:val="single" w:sz="4" w:space="0" w:color="auto"/>
              <w:left w:val="single" w:sz="4" w:space="0" w:color="auto"/>
              <w:bottom w:val="single" w:sz="4" w:space="0" w:color="auto"/>
              <w:right w:val="single" w:sz="4" w:space="0" w:color="auto"/>
            </w:tcBorders>
          </w:tcPr>
          <w:p w14:paraId="04316C80"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42FC47A9" w14:textId="77777777" w:rsidTr="00386315">
        <w:trPr>
          <w:trHeight w:val="397"/>
        </w:trPr>
        <w:tc>
          <w:tcPr>
            <w:tcW w:w="5000" w:type="pct"/>
            <w:gridSpan w:val="4"/>
            <w:tcBorders>
              <w:top w:val="single" w:sz="4" w:space="0" w:color="auto"/>
              <w:left w:val="single" w:sz="4" w:space="0" w:color="auto"/>
              <w:bottom w:val="single" w:sz="4" w:space="0" w:color="auto"/>
              <w:right w:val="single" w:sz="4" w:space="0" w:color="auto"/>
            </w:tcBorders>
          </w:tcPr>
          <w:p w14:paraId="0C91732D"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5CDB5716" w14:textId="77777777" w:rsidTr="00386315">
        <w:trPr>
          <w:trHeight w:val="397"/>
        </w:trPr>
        <w:tc>
          <w:tcPr>
            <w:tcW w:w="3934" w:type="pct"/>
            <w:gridSpan w:val="2"/>
            <w:tcBorders>
              <w:top w:val="single" w:sz="4" w:space="0" w:color="auto"/>
              <w:left w:val="single" w:sz="4" w:space="0" w:color="auto"/>
              <w:bottom w:val="single" w:sz="4" w:space="0" w:color="auto"/>
              <w:right w:val="single" w:sz="4" w:space="0" w:color="auto"/>
            </w:tcBorders>
          </w:tcPr>
          <w:p w14:paraId="786E37DE" w14:textId="6385FBFA" w:rsidR="00C13117" w:rsidRPr="002B1C76" w:rsidRDefault="00C13117" w:rsidP="007D7D87">
            <w:pPr>
              <w:spacing w:before="120" w:after="120" w:line="240" w:lineRule="auto"/>
              <w:rPr>
                <w:rFonts w:ascii="Times New Roman" w:eastAsia="Batang" w:hAnsi="Times New Roman" w:cs="Times New Roman"/>
                <w:sz w:val="19"/>
                <w:szCs w:val="19"/>
              </w:rPr>
            </w:pPr>
            <w:r w:rsidRPr="003201FB">
              <w:rPr>
                <w:rFonts w:ascii="Times New Roman" w:hAnsi="Times New Roman" w:cs="Times New Roman"/>
                <w:b/>
                <w:sz w:val="19"/>
                <w:szCs w:val="19"/>
              </w:rPr>
              <w:lastRenderedPageBreak/>
              <w:t>B. Национальная система контроля включает в себя меры, которые направлены на предотвращение перевалки обычных вооружений, указанных в статье 2(1) [статья 9], а также средств, указанные в статьях 3 и 4, в нарушение запретов, предусмотренных статьей 6 [статья 6(1)–(3)]</w:t>
            </w:r>
            <w:r w:rsidR="007D7D87">
              <w:rPr>
                <w:rFonts w:ascii="Times New Roman" w:hAnsi="Times New Roman" w:cs="Times New Roman"/>
                <w:b/>
                <w:sz w:val="19"/>
                <w:szCs w:val="19"/>
              </w:rPr>
              <w:br/>
            </w:r>
            <w:r w:rsidRPr="003201FB">
              <w:rPr>
                <w:rFonts w:ascii="Times New Roman" w:hAnsi="Times New Roman" w:cs="Times New Roman"/>
                <w:sz w:val="19"/>
                <w:szCs w:val="19"/>
              </w:rPr>
              <w:t>(Если указано «Да», в графе ниже предоставьте дополнительную информацию о характере таких мер контроля и подтвердите, применимы ли они ко всем пунктам в национальном контрольном списке. Если указано «Нет», в графе ниже предоставьте уточняющую информацию.)</w:t>
            </w:r>
          </w:p>
        </w:tc>
        <w:tc>
          <w:tcPr>
            <w:tcW w:w="577" w:type="pct"/>
            <w:tcBorders>
              <w:top w:val="single" w:sz="4" w:space="0" w:color="auto"/>
              <w:left w:val="single" w:sz="4" w:space="0" w:color="auto"/>
              <w:bottom w:val="single" w:sz="4" w:space="0" w:color="auto"/>
              <w:right w:val="single" w:sz="4" w:space="0" w:color="auto"/>
            </w:tcBorders>
          </w:tcPr>
          <w:p w14:paraId="37622B2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489" w:type="pct"/>
            <w:tcBorders>
              <w:top w:val="single" w:sz="4" w:space="0" w:color="auto"/>
              <w:left w:val="single" w:sz="4" w:space="0" w:color="auto"/>
              <w:bottom w:val="single" w:sz="4" w:space="0" w:color="auto"/>
              <w:right w:val="single" w:sz="4" w:space="0" w:color="auto"/>
            </w:tcBorders>
          </w:tcPr>
          <w:p w14:paraId="4C1F03A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155F440A" w14:textId="77777777" w:rsidTr="00386315">
        <w:trPr>
          <w:trHeight w:val="397"/>
        </w:trPr>
        <w:tc>
          <w:tcPr>
            <w:tcW w:w="5000" w:type="pct"/>
            <w:gridSpan w:val="4"/>
            <w:tcBorders>
              <w:top w:val="single" w:sz="4" w:space="0" w:color="auto"/>
              <w:left w:val="single" w:sz="4" w:space="0" w:color="auto"/>
              <w:bottom w:val="single" w:sz="4" w:space="0" w:color="auto"/>
              <w:right w:val="single" w:sz="4" w:space="0" w:color="auto"/>
            </w:tcBorders>
          </w:tcPr>
          <w:p w14:paraId="65A8BCC8"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34EC3C77" w14:textId="77777777" w:rsidTr="00CC71B7">
        <w:trPr>
          <w:trHeight w:val="397"/>
        </w:trPr>
        <w:tc>
          <w:tcPr>
            <w:tcW w:w="3934" w:type="pct"/>
            <w:gridSpan w:val="2"/>
            <w:tcBorders>
              <w:top w:val="single" w:sz="4" w:space="0" w:color="auto"/>
              <w:left w:val="single" w:sz="4" w:space="0" w:color="auto"/>
              <w:bottom w:val="single" w:sz="4" w:space="0" w:color="auto"/>
              <w:right w:val="single" w:sz="4" w:space="0" w:color="auto"/>
            </w:tcBorders>
            <w:shd w:val="clear" w:color="auto" w:fill="auto"/>
          </w:tcPr>
          <w:p w14:paraId="1BE201AC" w14:textId="2620A2BA" w:rsidR="00C13117" w:rsidRPr="002B1C76" w:rsidRDefault="00C13117" w:rsidP="007D7D87">
            <w:pPr>
              <w:spacing w:before="120" w:after="120" w:line="240" w:lineRule="auto"/>
              <w:rPr>
                <w:rFonts w:ascii="Times New Roman" w:eastAsia="Batang" w:hAnsi="Times New Roman" w:cs="Times New Roman"/>
                <w:sz w:val="19"/>
                <w:szCs w:val="19"/>
              </w:rPr>
            </w:pPr>
            <w:r w:rsidRPr="003201FB">
              <w:rPr>
                <w:rFonts w:ascii="Times New Roman" w:hAnsi="Times New Roman" w:cs="Times New Roman"/>
                <w:b/>
                <w:sz w:val="19"/>
                <w:szCs w:val="19"/>
              </w:rPr>
              <w:t>С</w:t>
            </w:r>
            <w:r w:rsidRPr="007D7D87">
              <w:rPr>
                <w:rFonts w:ascii="Times New Roman" w:hAnsi="Times New Roman" w:cs="Times New Roman"/>
                <w:b/>
                <w:sz w:val="19"/>
                <w:szCs w:val="19"/>
              </w:rPr>
              <w:t>. Национальное законодательство, нормативные акты или административные процедуры содержат определение транзита [статья 6(1)–(3) и статья 9]</w:t>
            </w:r>
            <w:r w:rsidR="007D7D87" w:rsidRPr="007D7D87">
              <w:rPr>
                <w:rFonts w:ascii="Times New Roman" w:hAnsi="Times New Roman" w:cs="Times New Roman"/>
                <w:b/>
                <w:sz w:val="19"/>
                <w:szCs w:val="19"/>
              </w:rPr>
              <w:br/>
            </w:r>
            <w:r w:rsidRPr="007D7D87">
              <w:rPr>
                <w:rFonts w:ascii="Times New Roman" w:hAnsi="Times New Roman" w:cs="Times New Roman"/>
                <w:sz w:val="19"/>
                <w:szCs w:val="19"/>
              </w:rPr>
              <w:t>(Если указано «Да», предоставьте подробную информацию. Если указано «Нет», предоставьте пояснения.)</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4866E040"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DB5DD01"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3C6F194A" w14:textId="77777777" w:rsidTr="00CC71B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5D8778C" w14:textId="77777777" w:rsidR="00C13117" w:rsidRPr="003201FB" w:rsidRDefault="00C13117" w:rsidP="008814BB">
            <w:pPr>
              <w:spacing w:before="120" w:after="120" w:line="240" w:lineRule="auto"/>
              <w:jc w:val="center"/>
              <w:rPr>
                <w:rFonts w:ascii="Times New Roman" w:hAnsi="Times New Roman" w:cs="Times New Roman"/>
                <w:sz w:val="19"/>
                <w:szCs w:val="19"/>
              </w:rPr>
            </w:pPr>
          </w:p>
        </w:tc>
      </w:tr>
      <w:tr w:rsidR="00C13117" w:rsidRPr="003201FB" w14:paraId="25CC1480" w14:textId="77777777" w:rsidTr="00CC71B7">
        <w:trPr>
          <w:trHeight w:val="397"/>
        </w:trPr>
        <w:tc>
          <w:tcPr>
            <w:tcW w:w="3934" w:type="pct"/>
            <w:gridSpan w:val="2"/>
            <w:tcBorders>
              <w:top w:val="single" w:sz="4" w:space="0" w:color="auto"/>
              <w:left w:val="single" w:sz="4" w:space="0" w:color="auto"/>
              <w:bottom w:val="single" w:sz="4" w:space="0" w:color="auto"/>
              <w:right w:val="single" w:sz="4" w:space="0" w:color="auto"/>
            </w:tcBorders>
            <w:shd w:val="clear" w:color="auto" w:fill="auto"/>
          </w:tcPr>
          <w:p w14:paraId="434D7C0D" w14:textId="4D0F8B8B" w:rsidR="00C13117" w:rsidRPr="002B1C76" w:rsidRDefault="00C13117" w:rsidP="007D7D87">
            <w:pPr>
              <w:spacing w:before="120" w:after="120" w:line="240" w:lineRule="auto"/>
              <w:rPr>
                <w:rFonts w:ascii="Times New Roman" w:eastAsia="Batang" w:hAnsi="Times New Roman" w:cs="Times New Roman"/>
                <w:sz w:val="19"/>
                <w:szCs w:val="19"/>
              </w:rPr>
            </w:pPr>
            <w:r w:rsidRPr="003201FB">
              <w:rPr>
                <w:rFonts w:ascii="Times New Roman" w:hAnsi="Times New Roman" w:cs="Times New Roman"/>
                <w:b/>
                <w:sz w:val="19"/>
                <w:szCs w:val="19"/>
              </w:rPr>
              <w:t xml:space="preserve">D. </w:t>
            </w:r>
            <w:r w:rsidRPr="007D7D87">
              <w:rPr>
                <w:rFonts w:ascii="Times New Roman" w:hAnsi="Times New Roman" w:cs="Times New Roman"/>
                <w:b/>
                <w:sz w:val="19"/>
                <w:szCs w:val="19"/>
              </w:rPr>
              <w:t>Национальное законодательство, нормативные акты или административные процедуры содержат определение перевалки [статья 6(1)–(3) и статья 9]</w:t>
            </w:r>
            <w:r w:rsidR="007D7D87" w:rsidRPr="007D7D87">
              <w:rPr>
                <w:rFonts w:ascii="Times New Roman" w:hAnsi="Times New Roman" w:cs="Times New Roman"/>
                <w:b/>
                <w:sz w:val="19"/>
                <w:szCs w:val="19"/>
              </w:rPr>
              <w:br/>
            </w:r>
            <w:r w:rsidRPr="007D7D87">
              <w:rPr>
                <w:rFonts w:ascii="Times New Roman" w:hAnsi="Times New Roman" w:cs="Times New Roman"/>
                <w:sz w:val="19"/>
                <w:szCs w:val="19"/>
              </w:rPr>
              <w:t>(Если указано «Да», предоставьте подробную информацию. Если указано «Нет», предоставьте пояснения.)</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D513064" w14:textId="77777777" w:rsidR="00386315" w:rsidRDefault="00386315" w:rsidP="008814BB">
            <w:pPr>
              <w:spacing w:before="120" w:after="120" w:line="240" w:lineRule="auto"/>
              <w:jc w:val="center"/>
              <w:rPr>
                <w:rFonts w:ascii="Times New Roman" w:hAnsi="Times New Roman" w:cs="Times New Roman"/>
                <w:sz w:val="19"/>
                <w:szCs w:val="19"/>
              </w:rPr>
            </w:pPr>
          </w:p>
          <w:p w14:paraId="0E9CD412" w14:textId="047D7DD6"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B732DAD" w14:textId="77777777" w:rsidR="00386315" w:rsidRDefault="00386315" w:rsidP="008814BB">
            <w:pPr>
              <w:spacing w:before="120" w:after="120" w:line="240" w:lineRule="auto"/>
              <w:jc w:val="center"/>
              <w:rPr>
                <w:rFonts w:ascii="Times New Roman" w:hAnsi="Times New Roman" w:cs="Times New Roman"/>
                <w:sz w:val="19"/>
                <w:szCs w:val="19"/>
              </w:rPr>
            </w:pPr>
          </w:p>
          <w:p w14:paraId="318065BF" w14:textId="0EBA4845"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75D0921E" w14:textId="77777777" w:rsidTr="00386315">
        <w:trPr>
          <w:trHeight w:val="397"/>
        </w:trPr>
        <w:tc>
          <w:tcPr>
            <w:tcW w:w="5000" w:type="pct"/>
            <w:gridSpan w:val="4"/>
            <w:tcBorders>
              <w:top w:val="single" w:sz="4" w:space="0" w:color="auto"/>
              <w:left w:val="single" w:sz="4" w:space="0" w:color="auto"/>
              <w:bottom w:val="single" w:sz="4" w:space="0" w:color="auto"/>
              <w:right w:val="single" w:sz="4" w:space="0" w:color="auto"/>
            </w:tcBorders>
          </w:tcPr>
          <w:p w14:paraId="213B2A40"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7BCE740C" w14:textId="77777777" w:rsidTr="00386315">
        <w:trPr>
          <w:trHeight w:val="397"/>
        </w:trPr>
        <w:tc>
          <w:tcPr>
            <w:tcW w:w="3934" w:type="pct"/>
            <w:gridSpan w:val="2"/>
            <w:tcBorders>
              <w:top w:val="single" w:sz="4" w:space="0" w:color="auto"/>
              <w:left w:val="single" w:sz="4" w:space="0" w:color="auto"/>
              <w:bottom w:val="single" w:sz="4" w:space="0" w:color="auto"/>
              <w:right w:val="single" w:sz="4" w:space="0" w:color="auto"/>
            </w:tcBorders>
          </w:tcPr>
          <w:p w14:paraId="33FB9993" w14:textId="245960CC"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 xml:space="preserve">E. Меры регулирования </w:t>
            </w:r>
            <w:bookmarkStart w:id="8" w:name="OLE_LINK1"/>
            <w:bookmarkStart w:id="9" w:name="OLE_LINK2"/>
            <w:r w:rsidRPr="003201FB">
              <w:rPr>
                <w:rFonts w:ascii="Times New Roman" w:hAnsi="Times New Roman" w:cs="Times New Roman"/>
                <w:b/>
                <w:sz w:val="19"/>
                <w:szCs w:val="19"/>
              </w:rPr>
              <w:t>транзита и/или перевалки</w:t>
            </w:r>
            <w:bookmarkEnd w:id="8"/>
            <w:bookmarkEnd w:id="9"/>
            <w:r w:rsidRPr="003201FB">
              <w:rPr>
                <w:rFonts w:ascii="Times New Roman" w:hAnsi="Times New Roman" w:cs="Times New Roman"/>
                <w:b/>
                <w:sz w:val="19"/>
                <w:szCs w:val="19"/>
              </w:rPr>
              <w:t xml:space="preserve"> распространяются на следующее:</w:t>
            </w:r>
            <w:r w:rsidR="007D7D87">
              <w:rPr>
                <w:rFonts w:ascii="Times New Roman" w:hAnsi="Times New Roman" w:cs="Times New Roman"/>
                <w:b/>
                <w:sz w:val="19"/>
                <w:szCs w:val="19"/>
              </w:rPr>
              <w:br/>
            </w:r>
            <w:r w:rsidRPr="003201FB">
              <w:rPr>
                <w:rFonts w:ascii="Times New Roman" w:hAnsi="Times New Roman" w:cs="Times New Roman"/>
                <w:sz w:val="19"/>
                <w:szCs w:val="19"/>
              </w:rPr>
              <w:t>(Если указано «Да» в пунктах (ii) или (iii), в графе ниже в свободной форме опишите, как осуществляется правоприменение — в виде мер систематического контроля или только при наличии информации.)</w:t>
            </w:r>
          </w:p>
        </w:tc>
        <w:tc>
          <w:tcPr>
            <w:tcW w:w="577" w:type="pct"/>
            <w:tcBorders>
              <w:top w:val="single" w:sz="4" w:space="0" w:color="auto"/>
              <w:left w:val="single" w:sz="4" w:space="0" w:color="auto"/>
              <w:bottom w:val="single" w:sz="4" w:space="0" w:color="auto"/>
              <w:right w:val="single" w:sz="4" w:space="0" w:color="auto"/>
            </w:tcBorders>
          </w:tcPr>
          <w:p w14:paraId="563F6F0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Да</w:t>
            </w:r>
          </w:p>
        </w:tc>
        <w:tc>
          <w:tcPr>
            <w:tcW w:w="489" w:type="pct"/>
            <w:tcBorders>
              <w:top w:val="single" w:sz="4" w:space="0" w:color="auto"/>
              <w:left w:val="single" w:sz="4" w:space="0" w:color="auto"/>
              <w:bottom w:val="single" w:sz="4" w:space="0" w:color="auto"/>
              <w:right w:val="single" w:sz="4" w:space="0" w:color="auto"/>
            </w:tcBorders>
          </w:tcPr>
          <w:p w14:paraId="5A94069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Нет</w:t>
            </w:r>
          </w:p>
        </w:tc>
      </w:tr>
      <w:tr w:rsidR="00C13117" w:rsidRPr="003201FB" w14:paraId="69C129DF" w14:textId="77777777" w:rsidTr="00386315">
        <w:trPr>
          <w:trHeight w:val="397"/>
        </w:trPr>
        <w:tc>
          <w:tcPr>
            <w:tcW w:w="298" w:type="pct"/>
            <w:tcBorders>
              <w:top w:val="single" w:sz="4" w:space="0" w:color="auto"/>
              <w:left w:val="single" w:sz="4" w:space="0" w:color="auto"/>
              <w:bottom w:val="single" w:sz="4" w:space="0" w:color="auto"/>
              <w:right w:val="single" w:sz="4" w:space="0" w:color="auto"/>
            </w:tcBorders>
          </w:tcPr>
          <w:p w14:paraId="3A46E75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w:t>
            </w:r>
          </w:p>
        </w:tc>
        <w:tc>
          <w:tcPr>
            <w:tcW w:w="3636" w:type="pct"/>
            <w:tcBorders>
              <w:top w:val="single" w:sz="4" w:space="0" w:color="auto"/>
              <w:left w:val="single" w:sz="4" w:space="0" w:color="auto"/>
              <w:bottom w:val="single" w:sz="4" w:space="0" w:color="auto"/>
              <w:right w:val="single" w:sz="4" w:space="0" w:color="auto"/>
            </w:tcBorders>
          </w:tcPr>
          <w:p w14:paraId="4D2605E4"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Транзит/перевалка по сухопутной территории (включая внутренние воды)</w:t>
            </w:r>
          </w:p>
        </w:tc>
        <w:tc>
          <w:tcPr>
            <w:tcW w:w="577" w:type="pct"/>
            <w:tcBorders>
              <w:top w:val="single" w:sz="4" w:space="0" w:color="auto"/>
              <w:left w:val="single" w:sz="4" w:space="0" w:color="auto"/>
              <w:bottom w:val="single" w:sz="4" w:space="0" w:color="auto"/>
              <w:right w:val="single" w:sz="4" w:space="0" w:color="auto"/>
            </w:tcBorders>
          </w:tcPr>
          <w:p w14:paraId="46BCDD62"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489" w:type="pct"/>
            <w:tcBorders>
              <w:top w:val="single" w:sz="4" w:space="0" w:color="auto"/>
              <w:left w:val="single" w:sz="4" w:space="0" w:color="auto"/>
              <w:bottom w:val="single" w:sz="4" w:space="0" w:color="auto"/>
              <w:right w:val="single" w:sz="4" w:space="0" w:color="auto"/>
            </w:tcBorders>
          </w:tcPr>
          <w:p w14:paraId="5685E57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592C0C83" w14:textId="77777777" w:rsidTr="00386315">
        <w:trPr>
          <w:trHeight w:val="397"/>
        </w:trPr>
        <w:tc>
          <w:tcPr>
            <w:tcW w:w="298" w:type="pct"/>
            <w:tcBorders>
              <w:top w:val="single" w:sz="4" w:space="0" w:color="auto"/>
              <w:left w:val="single" w:sz="4" w:space="0" w:color="auto"/>
              <w:bottom w:val="single" w:sz="4" w:space="0" w:color="auto"/>
              <w:right w:val="single" w:sz="4" w:space="0" w:color="auto"/>
            </w:tcBorders>
          </w:tcPr>
          <w:p w14:paraId="327044D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w:t>
            </w:r>
          </w:p>
        </w:tc>
        <w:tc>
          <w:tcPr>
            <w:tcW w:w="3636" w:type="pct"/>
            <w:tcBorders>
              <w:top w:val="single" w:sz="4" w:space="0" w:color="auto"/>
              <w:left w:val="single" w:sz="4" w:space="0" w:color="auto"/>
              <w:bottom w:val="single" w:sz="4" w:space="0" w:color="auto"/>
              <w:right w:val="single" w:sz="4" w:space="0" w:color="auto"/>
            </w:tcBorders>
          </w:tcPr>
          <w:p w14:paraId="180D3350"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Транзит/перевалка через территориальные воды</w:t>
            </w:r>
          </w:p>
        </w:tc>
        <w:tc>
          <w:tcPr>
            <w:tcW w:w="577" w:type="pct"/>
            <w:tcBorders>
              <w:top w:val="single" w:sz="4" w:space="0" w:color="auto"/>
              <w:left w:val="single" w:sz="4" w:space="0" w:color="auto"/>
              <w:bottom w:val="single" w:sz="4" w:space="0" w:color="auto"/>
              <w:right w:val="single" w:sz="4" w:space="0" w:color="auto"/>
            </w:tcBorders>
          </w:tcPr>
          <w:p w14:paraId="4D7643A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489" w:type="pct"/>
            <w:tcBorders>
              <w:top w:val="single" w:sz="4" w:space="0" w:color="auto"/>
              <w:left w:val="single" w:sz="4" w:space="0" w:color="auto"/>
              <w:bottom w:val="single" w:sz="4" w:space="0" w:color="auto"/>
              <w:right w:val="single" w:sz="4" w:space="0" w:color="auto"/>
            </w:tcBorders>
          </w:tcPr>
          <w:p w14:paraId="4D0F25D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0EB1BF59" w14:textId="77777777" w:rsidTr="00386315">
        <w:trPr>
          <w:trHeight w:val="397"/>
        </w:trPr>
        <w:tc>
          <w:tcPr>
            <w:tcW w:w="298" w:type="pct"/>
            <w:tcBorders>
              <w:top w:val="single" w:sz="4" w:space="0" w:color="auto"/>
              <w:left w:val="single" w:sz="4" w:space="0" w:color="auto"/>
              <w:bottom w:val="single" w:sz="4" w:space="0" w:color="auto"/>
              <w:right w:val="single" w:sz="4" w:space="0" w:color="auto"/>
            </w:tcBorders>
          </w:tcPr>
          <w:p w14:paraId="09E8E226"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iii)</w:t>
            </w:r>
          </w:p>
        </w:tc>
        <w:tc>
          <w:tcPr>
            <w:tcW w:w="3636" w:type="pct"/>
            <w:tcBorders>
              <w:top w:val="single" w:sz="4" w:space="0" w:color="auto"/>
              <w:left w:val="single" w:sz="4" w:space="0" w:color="auto"/>
              <w:bottom w:val="single" w:sz="4" w:space="0" w:color="auto"/>
              <w:right w:val="single" w:sz="4" w:space="0" w:color="auto"/>
            </w:tcBorders>
          </w:tcPr>
          <w:p w14:paraId="46387624"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Транзит/перевалка через национальное воздушное пространство</w:t>
            </w:r>
          </w:p>
        </w:tc>
        <w:tc>
          <w:tcPr>
            <w:tcW w:w="577" w:type="pct"/>
            <w:tcBorders>
              <w:top w:val="single" w:sz="4" w:space="0" w:color="auto"/>
              <w:left w:val="single" w:sz="4" w:space="0" w:color="auto"/>
              <w:bottom w:val="single" w:sz="4" w:space="0" w:color="auto"/>
              <w:right w:val="single" w:sz="4" w:space="0" w:color="auto"/>
            </w:tcBorders>
          </w:tcPr>
          <w:p w14:paraId="7F190E9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489" w:type="pct"/>
            <w:tcBorders>
              <w:top w:val="single" w:sz="4" w:space="0" w:color="auto"/>
              <w:left w:val="single" w:sz="4" w:space="0" w:color="auto"/>
              <w:bottom w:val="single" w:sz="4" w:space="0" w:color="auto"/>
              <w:right w:val="single" w:sz="4" w:space="0" w:color="auto"/>
            </w:tcBorders>
          </w:tcPr>
          <w:p w14:paraId="7F522DB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15A011D7" w14:textId="77777777" w:rsidTr="00386315">
        <w:trPr>
          <w:trHeight w:val="397"/>
        </w:trPr>
        <w:tc>
          <w:tcPr>
            <w:tcW w:w="5000" w:type="pct"/>
            <w:gridSpan w:val="4"/>
            <w:tcBorders>
              <w:top w:val="single" w:sz="4" w:space="0" w:color="auto"/>
              <w:left w:val="single" w:sz="4" w:space="0" w:color="auto"/>
              <w:bottom w:val="single" w:sz="4" w:space="0" w:color="auto"/>
              <w:right w:val="single" w:sz="4" w:space="0" w:color="auto"/>
            </w:tcBorders>
          </w:tcPr>
          <w:p w14:paraId="54066D68" w14:textId="77777777" w:rsidR="00C13117" w:rsidRPr="003201FB" w:rsidRDefault="00C13117" w:rsidP="008814BB">
            <w:pPr>
              <w:spacing w:before="120" w:after="120" w:line="240" w:lineRule="auto"/>
              <w:jc w:val="center"/>
              <w:rPr>
                <w:rFonts w:ascii="Times New Roman" w:hAnsi="Times New Roman" w:cs="Times New Roman"/>
                <w:b/>
                <w:sz w:val="19"/>
                <w:szCs w:val="19"/>
              </w:rPr>
            </w:pPr>
          </w:p>
        </w:tc>
      </w:tr>
      <w:tr w:rsidR="00C13117" w:rsidRPr="003201FB" w14:paraId="0F51AC89" w14:textId="77777777" w:rsidTr="00CC71B7">
        <w:trPr>
          <w:trHeight w:val="397"/>
        </w:trPr>
        <w:tc>
          <w:tcPr>
            <w:tcW w:w="3934" w:type="pct"/>
            <w:gridSpan w:val="2"/>
            <w:tcBorders>
              <w:top w:val="single" w:sz="4" w:space="0" w:color="auto"/>
              <w:left w:val="single" w:sz="4" w:space="0" w:color="auto"/>
              <w:bottom w:val="single" w:sz="4" w:space="0" w:color="auto"/>
              <w:right w:val="single" w:sz="4" w:space="0" w:color="auto"/>
            </w:tcBorders>
            <w:shd w:val="clear" w:color="auto" w:fill="auto"/>
          </w:tcPr>
          <w:p w14:paraId="6DC127A5" w14:textId="1E5BC908" w:rsidR="00C13117" w:rsidRPr="002B1C76" w:rsidRDefault="00C13117" w:rsidP="007D7D87">
            <w:pPr>
              <w:spacing w:before="120" w:after="120" w:line="240" w:lineRule="auto"/>
              <w:rPr>
                <w:rFonts w:ascii="Times New Roman" w:hAnsi="Times New Roman" w:cs="Times New Roman"/>
                <w:b/>
                <w:sz w:val="19"/>
                <w:szCs w:val="19"/>
              </w:rPr>
            </w:pPr>
            <w:r w:rsidRPr="003201FB">
              <w:rPr>
                <w:rFonts w:ascii="Times New Roman" w:hAnsi="Times New Roman" w:cs="Times New Roman"/>
                <w:b/>
                <w:bCs/>
                <w:sz w:val="19"/>
                <w:szCs w:val="19"/>
              </w:rPr>
              <w:t>F. В вашем государстве применяются другие меры контроля к транзиту и перевалке, кроме как</w:t>
            </w:r>
            <w:r w:rsidRPr="003201FB" w:rsidDel="002625F1">
              <w:rPr>
                <w:rFonts w:ascii="Times New Roman" w:hAnsi="Times New Roman" w:cs="Times New Roman"/>
                <w:b/>
                <w:bCs/>
                <w:sz w:val="19"/>
                <w:szCs w:val="19"/>
              </w:rPr>
              <w:t xml:space="preserve"> </w:t>
            </w:r>
            <w:bookmarkStart w:id="10" w:name="_Hlk38027613"/>
            <w:r w:rsidRPr="003201FB">
              <w:rPr>
                <w:rFonts w:ascii="Times New Roman" w:hAnsi="Times New Roman" w:cs="Times New Roman"/>
                <w:b/>
                <w:bCs/>
                <w:sz w:val="19"/>
                <w:szCs w:val="19"/>
              </w:rPr>
              <w:t>для предотвращения транзита и перевалки в нарушение запретов, предусмотренных статьей 6?</w:t>
            </w:r>
            <w:bookmarkEnd w:id="10"/>
            <w:r w:rsidR="007D7D87">
              <w:rPr>
                <w:rFonts w:ascii="Times New Roman" w:hAnsi="Times New Roman" w:cs="Times New Roman"/>
                <w:b/>
                <w:bCs/>
                <w:sz w:val="19"/>
                <w:szCs w:val="19"/>
              </w:rPr>
              <w:br/>
            </w:r>
            <w:r w:rsidRPr="003201FB">
              <w:rPr>
                <w:rFonts w:ascii="Times New Roman" w:hAnsi="Times New Roman" w:cs="Times New Roman"/>
                <w:sz w:val="19"/>
                <w:szCs w:val="19"/>
              </w:rPr>
              <w:t>(Если указано «Да», приведите другие меры контроля, которые применяются в вашем государстве к транзиту и перевалке.)</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61ACBF8"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D0FB9A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0DD2A8DF" w14:textId="77777777" w:rsidTr="00CC71B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B54C33C"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1D17AF5D" w14:textId="77777777" w:rsidTr="00386315">
        <w:trPr>
          <w:trHeight w:val="397"/>
        </w:trPr>
        <w:tc>
          <w:tcPr>
            <w:tcW w:w="5000" w:type="pct"/>
            <w:gridSpan w:val="4"/>
            <w:tcBorders>
              <w:top w:val="single" w:sz="4" w:space="0" w:color="auto"/>
              <w:left w:val="single" w:sz="4" w:space="0" w:color="auto"/>
              <w:bottom w:val="single" w:sz="4" w:space="0" w:color="auto"/>
              <w:right w:val="single" w:sz="4" w:space="0" w:color="auto"/>
            </w:tcBorders>
          </w:tcPr>
          <w:p w14:paraId="4A1EDD2C" w14:textId="423BEA42"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G. Компетентный национальный орган (органы), регулирующий транзит и перевалку [статья 5(5)]</w:t>
            </w:r>
            <w:r w:rsidR="007D7D87">
              <w:rPr>
                <w:rFonts w:ascii="Times New Roman" w:hAnsi="Times New Roman" w:cs="Times New Roman"/>
                <w:b/>
                <w:sz w:val="19"/>
                <w:szCs w:val="19"/>
              </w:rPr>
              <w:br/>
            </w:r>
            <w:r w:rsidRPr="003201FB">
              <w:rPr>
                <w:rFonts w:ascii="Times New Roman" w:hAnsi="Times New Roman" w:cs="Times New Roman"/>
                <w:sz w:val="19"/>
                <w:szCs w:val="19"/>
              </w:rPr>
              <w:t>(Укажите в графе ниже.)</w:t>
            </w:r>
          </w:p>
        </w:tc>
      </w:tr>
      <w:tr w:rsidR="00C13117" w:rsidRPr="003201FB" w14:paraId="4CBBBA45" w14:textId="77777777" w:rsidTr="00386315">
        <w:trPr>
          <w:trHeight w:val="397"/>
        </w:trPr>
        <w:tc>
          <w:tcPr>
            <w:tcW w:w="5000" w:type="pct"/>
            <w:gridSpan w:val="4"/>
            <w:tcBorders>
              <w:top w:val="single" w:sz="4" w:space="0" w:color="auto"/>
              <w:left w:val="single" w:sz="4" w:space="0" w:color="auto"/>
              <w:bottom w:val="single" w:sz="4" w:space="0" w:color="auto"/>
              <w:right w:val="single" w:sz="4" w:space="0" w:color="auto"/>
            </w:tcBorders>
          </w:tcPr>
          <w:p w14:paraId="30AF361D"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33E13E7F" w14:textId="77777777" w:rsidTr="00386315">
        <w:trPr>
          <w:trHeight w:val="397"/>
        </w:trPr>
        <w:tc>
          <w:tcPr>
            <w:tcW w:w="3934" w:type="pct"/>
            <w:gridSpan w:val="2"/>
            <w:tcBorders>
              <w:top w:val="single" w:sz="4" w:space="0" w:color="auto"/>
              <w:left w:val="single" w:sz="4" w:space="0" w:color="auto"/>
              <w:bottom w:val="single" w:sz="4" w:space="0" w:color="auto"/>
              <w:right w:val="single" w:sz="4" w:space="0" w:color="auto"/>
            </w:tcBorders>
            <w:shd w:val="clear" w:color="auto" w:fill="E7E5E8"/>
          </w:tcPr>
          <w:p w14:paraId="02D2E1AA" w14:textId="0F96CDB8"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H. При определенных обстоятельствах транзит/перевалка подлежащей контролю техники допускаются без соответствующего разрешения или в упрощенном порядке (например, в зоне свободной торговли)</w:t>
            </w:r>
            <w:r w:rsidR="007D7D87">
              <w:rPr>
                <w:rFonts w:ascii="Times New Roman" w:hAnsi="Times New Roman" w:cs="Times New Roman"/>
                <w:b/>
                <w:sz w:val="19"/>
                <w:szCs w:val="19"/>
              </w:rPr>
              <w:br/>
            </w:r>
            <w:r w:rsidRPr="003201FB">
              <w:rPr>
                <w:rFonts w:ascii="Times New Roman" w:hAnsi="Times New Roman" w:cs="Times New Roman"/>
                <w:sz w:val="19"/>
                <w:szCs w:val="19"/>
              </w:rPr>
              <w:t>(Если указано «Да», в графе ниже предоставьте дополнительную информацию.)</w:t>
            </w:r>
          </w:p>
        </w:tc>
        <w:tc>
          <w:tcPr>
            <w:tcW w:w="577" w:type="pct"/>
            <w:tcBorders>
              <w:top w:val="single" w:sz="4" w:space="0" w:color="auto"/>
              <w:left w:val="single" w:sz="4" w:space="0" w:color="auto"/>
              <w:bottom w:val="single" w:sz="4" w:space="0" w:color="auto"/>
              <w:right w:val="single" w:sz="4" w:space="0" w:color="auto"/>
            </w:tcBorders>
            <w:shd w:val="clear" w:color="auto" w:fill="E7E5E8"/>
          </w:tcPr>
          <w:p w14:paraId="6F27DF38"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489" w:type="pct"/>
            <w:tcBorders>
              <w:top w:val="single" w:sz="4" w:space="0" w:color="auto"/>
              <w:left w:val="single" w:sz="4" w:space="0" w:color="auto"/>
              <w:bottom w:val="single" w:sz="4" w:space="0" w:color="auto"/>
              <w:right w:val="single" w:sz="4" w:space="0" w:color="auto"/>
            </w:tcBorders>
            <w:shd w:val="clear" w:color="auto" w:fill="E7E5E8"/>
          </w:tcPr>
          <w:p w14:paraId="67AB5B7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7A7C0B9A" w14:textId="77777777" w:rsidTr="0038631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7E5E8"/>
          </w:tcPr>
          <w:p w14:paraId="63276C8B"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287E70F7" w14:textId="77777777" w:rsidTr="00386315">
        <w:trPr>
          <w:trHeight w:val="397"/>
        </w:trPr>
        <w:tc>
          <w:tcPr>
            <w:tcW w:w="3934" w:type="pct"/>
            <w:gridSpan w:val="2"/>
            <w:tcBorders>
              <w:top w:val="single" w:sz="4" w:space="0" w:color="auto"/>
              <w:left w:val="single" w:sz="4" w:space="0" w:color="auto"/>
              <w:bottom w:val="single" w:sz="4" w:space="0" w:color="auto"/>
              <w:right w:val="single" w:sz="4" w:space="0" w:color="auto"/>
            </w:tcBorders>
            <w:shd w:val="clear" w:color="auto" w:fill="E7E5E8"/>
          </w:tcPr>
          <w:p w14:paraId="47665C16" w14:textId="275EBEA6" w:rsidR="00C13117" w:rsidRPr="002B1C76" w:rsidRDefault="00C13117" w:rsidP="007D7D87">
            <w:pPr>
              <w:spacing w:before="120" w:after="120" w:line="240" w:lineRule="auto"/>
              <w:rPr>
                <w:rFonts w:ascii="Times New Roman" w:eastAsia="Batang" w:hAnsi="Times New Roman" w:cs="Times New Roman"/>
                <w:sz w:val="19"/>
                <w:szCs w:val="19"/>
              </w:rPr>
            </w:pPr>
            <w:r w:rsidRPr="003201FB">
              <w:rPr>
                <w:rFonts w:ascii="Times New Roman" w:hAnsi="Times New Roman" w:cs="Times New Roman"/>
                <w:b/>
                <w:sz w:val="19"/>
                <w:szCs w:val="19"/>
              </w:rPr>
              <w:t>I. Меры по регулированию транзита и/или перевалки также применимы к другим категориям обычных вооружений, помимо указанных в статье 2(1) [статья 5(3)]</w:t>
            </w:r>
            <w:r w:rsidR="007D7D87">
              <w:rPr>
                <w:rFonts w:ascii="Times New Roman" w:hAnsi="Times New Roman" w:cs="Times New Roman"/>
                <w:b/>
                <w:sz w:val="19"/>
                <w:szCs w:val="19"/>
              </w:rPr>
              <w:br/>
            </w:r>
            <w:r w:rsidRPr="003201FB">
              <w:rPr>
                <w:rFonts w:ascii="Times New Roman" w:hAnsi="Times New Roman" w:cs="Times New Roman"/>
                <w:sz w:val="19"/>
                <w:szCs w:val="19"/>
              </w:rPr>
              <w:t>(Если указано «Да», в графе ниже предоставьте уточняющую информацию.)</w:t>
            </w:r>
          </w:p>
        </w:tc>
        <w:tc>
          <w:tcPr>
            <w:tcW w:w="577" w:type="pct"/>
            <w:tcBorders>
              <w:top w:val="single" w:sz="4" w:space="0" w:color="auto"/>
              <w:left w:val="single" w:sz="4" w:space="0" w:color="auto"/>
              <w:bottom w:val="single" w:sz="4" w:space="0" w:color="auto"/>
              <w:right w:val="single" w:sz="4" w:space="0" w:color="auto"/>
            </w:tcBorders>
            <w:shd w:val="clear" w:color="auto" w:fill="E7E5E8"/>
          </w:tcPr>
          <w:p w14:paraId="3CE7A311"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489" w:type="pct"/>
            <w:tcBorders>
              <w:top w:val="single" w:sz="4" w:space="0" w:color="auto"/>
              <w:left w:val="single" w:sz="4" w:space="0" w:color="auto"/>
              <w:bottom w:val="single" w:sz="4" w:space="0" w:color="auto"/>
              <w:right w:val="single" w:sz="4" w:space="0" w:color="auto"/>
            </w:tcBorders>
            <w:shd w:val="clear" w:color="auto" w:fill="E7E5E8"/>
          </w:tcPr>
          <w:p w14:paraId="1D678C4F"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16B08F77" w14:textId="77777777" w:rsidTr="0038631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7E5E8"/>
          </w:tcPr>
          <w:p w14:paraId="15C08B66"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003CA8E3" w14:textId="77777777" w:rsidTr="0038631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7E5E8"/>
          </w:tcPr>
          <w:p w14:paraId="46853B31" w14:textId="78C49F9F"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J. Помимо компетентного национального органа, в процесс принятия решений о предоставлении разрешений на транзит или перевалку могут быть вовлечены следующие министерства или государственные ведомства (когда такое разрешение требуется) [статья 5(5)]</w:t>
            </w:r>
            <w:r w:rsidR="007D7D87">
              <w:rPr>
                <w:rFonts w:ascii="Times New Roman" w:hAnsi="Times New Roman" w:cs="Times New Roman"/>
                <w:b/>
                <w:sz w:val="19"/>
                <w:szCs w:val="19"/>
              </w:rPr>
              <w:br/>
            </w:r>
            <w:r w:rsidRPr="003201FB">
              <w:rPr>
                <w:rFonts w:ascii="Times New Roman" w:hAnsi="Times New Roman" w:cs="Times New Roman"/>
                <w:sz w:val="19"/>
                <w:szCs w:val="19"/>
              </w:rPr>
              <w:t>(Укажите в графе ниже.)</w:t>
            </w:r>
          </w:p>
        </w:tc>
      </w:tr>
      <w:tr w:rsidR="00C13117" w:rsidRPr="003201FB" w14:paraId="38A5419D" w14:textId="77777777" w:rsidTr="0038631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7E5E8"/>
          </w:tcPr>
          <w:p w14:paraId="3227B706"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759EB02E" w14:textId="77777777" w:rsidTr="0038631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7E5E8"/>
          </w:tcPr>
          <w:p w14:paraId="3FAD478D" w14:textId="2A2C953E"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 xml:space="preserve">K. Информация/документация, необходимая для заявки о предоставлении разрешения на транзит/перевалку </w:t>
            </w:r>
            <w:r w:rsidR="007D7D87">
              <w:rPr>
                <w:rFonts w:ascii="Times New Roman" w:hAnsi="Times New Roman" w:cs="Times New Roman"/>
                <w:b/>
                <w:sz w:val="19"/>
                <w:szCs w:val="19"/>
              </w:rPr>
              <w:br/>
            </w:r>
            <w:r w:rsidRPr="003201FB">
              <w:rPr>
                <w:rFonts w:ascii="Times New Roman" w:hAnsi="Times New Roman" w:cs="Times New Roman"/>
                <w:sz w:val="19"/>
                <w:szCs w:val="19"/>
              </w:rPr>
              <w:t>(Укажите в графе ниже.)</w:t>
            </w:r>
          </w:p>
        </w:tc>
      </w:tr>
      <w:tr w:rsidR="00C13117" w:rsidRPr="003201FB" w14:paraId="35571783" w14:textId="77777777" w:rsidTr="0038631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7E5E8"/>
          </w:tcPr>
          <w:p w14:paraId="63D9CB3F"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7927E171" w14:textId="77777777" w:rsidTr="0038631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7E5E8"/>
          </w:tcPr>
          <w:p w14:paraId="7BA1618A" w14:textId="0B663661" w:rsidR="00C13117" w:rsidRPr="002B1C76" w:rsidRDefault="00C13117" w:rsidP="007D7D87">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L. Дополнительная добровольно предоставляемая информация о национальных мерах контроля транзита/перевалки</w:t>
            </w:r>
            <w:r w:rsidR="007D7D87">
              <w:rPr>
                <w:rFonts w:ascii="Times New Roman" w:hAnsi="Times New Roman" w:cs="Times New Roman"/>
                <w:b/>
                <w:sz w:val="19"/>
                <w:szCs w:val="19"/>
              </w:rPr>
              <w:br/>
            </w:r>
            <w:r w:rsidRPr="003201FB">
              <w:rPr>
                <w:rFonts w:ascii="Times New Roman" w:hAnsi="Times New Roman" w:cs="Times New Roman"/>
                <w:sz w:val="19"/>
                <w:szCs w:val="19"/>
              </w:rPr>
              <w:t>(Укажите в графе ниже.)</w:t>
            </w:r>
          </w:p>
        </w:tc>
      </w:tr>
      <w:tr w:rsidR="00C13117" w:rsidRPr="003201FB" w14:paraId="55C917C6" w14:textId="77777777" w:rsidTr="00386315">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7E5E8"/>
          </w:tcPr>
          <w:p w14:paraId="0A00A510" w14:textId="77777777" w:rsidR="00C13117" w:rsidRPr="003201FB" w:rsidRDefault="00C13117" w:rsidP="008814BB">
            <w:pPr>
              <w:spacing w:before="120" w:after="120" w:line="240" w:lineRule="auto"/>
              <w:rPr>
                <w:rFonts w:ascii="Times New Roman" w:hAnsi="Times New Roman" w:cs="Times New Roman"/>
                <w:sz w:val="8"/>
                <w:szCs w:val="8"/>
                <w:lang w:eastAsia="ja-JP"/>
              </w:rPr>
            </w:pPr>
          </w:p>
        </w:tc>
      </w:tr>
      <w:tr w:rsidR="00C13117" w:rsidRPr="003201FB" w14:paraId="45FEB74B" w14:textId="77777777" w:rsidTr="00386315">
        <w:trPr>
          <w:trHeight w:val="397"/>
        </w:trPr>
        <w:tc>
          <w:tcPr>
            <w:tcW w:w="5000" w:type="pct"/>
            <w:gridSpan w:val="4"/>
            <w:tcBorders>
              <w:top w:val="single" w:sz="4" w:space="0" w:color="auto"/>
            </w:tcBorders>
          </w:tcPr>
          <w:p w14:paraId="1EA1F347"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bl>
    <w:p w14:paraId="46BBB926" w14:textId="77777777" w:rsidR="00180A95" w:rsidRDefault="00180A95" w:rsidP="00180A95">
      <w:bookmarkStart w:id="11" w:name="_Toc36197233"/>
    </w:p>
    <w:p w14:paraId="57CAA38B" w14:textId="6FCA80CA" w:rsidR="00C13117" w:rsidRPr="003201FB" w:rsidRDefault="00C13117" w:rsidP="008814BB">
      <w:pPr>
        <w:pStyle w:val="Heading1"/>
        <w:spacing w:before="120" w:after="120"/>
        <w:rPr>
          <w:rFonts w:ascii="Times New Roman" w:hAnsi="Times New Roman"/>
          <w:sz w:val="24"/>
          <w:szCs w:val="24"/>
        </w:rPr>
      </w:pPr>
      <w:r w:rsidRPr="003201FB">
        <w:rPr>
          <w:rFonts w:ascii="Times New Roman" w:hAnsi="Times New Roman"/>
          <w:sz w:val="24"/>
          <w:szCs w:val="24"/>
        </w:rPr>
        <w:t>6. ПОСРЕДНИЧЕСКИЕ ОПЕРАЦИИ</w:t>
      </w:r>
      <w:bookmarkEnd w:id="11"/>
    </w:p>
    <w:tbl>
      <w:tblPr>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6468"/>
        <w:gridCol w:w="1102"/>
        <w:gridCol w:w="981"/>
        <w:gridCol w:w="9"/>
      </w:tblGrid>
      <w:tr w:rsidR="00C13117" w:rsidRPr="003201FB" w14:paraId="489E1062" w14:textId="77777777" w:rsidTr="00386315">
        <w:trPr>
          <w:gridAfter w:val="1"/>
          <w:wAfter w:w="5" w:type="pct"/>
          <w:trHeight w:val="397"/>
        </w:trPr>
        <w:tc>
          <w:tcPr>
            <w:tcW w:w="3842" w:type="pct"/>
            <w:gridSpan w:val="2"/>
            <w:vAlign w:val="center"/>
          </w:tcPr>
          <w:p w14:paraId="3FDA4546" w14:textId="7935F8B1" w:rsidR="00C13117" w:rsidRPr="002B1C76" w:rsidRDefault="00C13117" w:rsidP="007D7D87">
            <w:pPr>
              <w:spacing w:before="120" w:after="120" w:line="240" w:lineRule="auto"/>
              <w:rPr>
                <w:rFonts w:ascii="Times New Roman" w:eastAsia="Batang" w:hAnsi="Times New Roman" w:cs="Times New Roman"/>
                <w:sz w:val="19"/>
                <w:szCs w:val="19"/>
              </w:rPr>
            </w:pPr>
            <w:r w:rsidRPr="003201FB">
              <w:rPr>
                <w:rFonts w:ascii="Times New Roman" w:hAnsi="Times New Roman" w:cs="Times New Roman"/>
                <w:b/>
                <w:sz w:val="19"/>
                <w:szCs w:val="19"/>
              </w:rPr>
              <w:t>A. Национальная система контроля включает в себя меры, которые направлены на предотвращение посреднических операций с обычными вооружениями, указанными в статье 2(1) [статья 10], а также средств, указанных в статьях 3 и 4, в нарушение запретов, предусмотренных статьей 6 [статья 6(1)–(3)]</w:t>
            </w:r>
            <w:r w:rsidR="007D7D87">
              <w:rPr>
                <w:rFonts w:ascii="Times New Roman" w:hAnsi="Times New Roman" w:cs="Times New Roman"/>
                <w:b/>
                <w:sz w:val="19"/>
                <w:szCs w:val="19"/>
              </w:rPr>
              <w:br/>
            </w:r>
            <w:r w:rsidRPr="003201FB">
              <w:rPr>
                <w:rFonts w:ascii="Times New Roman" w:hAnsi="Times New Roman" w:cs="Times New Roman"/>
                <w:sz w:val="19"/>
                <w:szCs w:val="19"/>
              </w:rPr>
              <w:t>(Если указано «Да», в графе ниже предоставьте дополнительную информацию о характере таких мер контроля и подтвердите, применимы ли они ко всем пунктам в национальном контрольном списке. Если указано «Нет», в графе ниже предоставьте уточняющую информацию.)</w:t>
            </w:r>
          </w:p>
        </w:tc>
        <w:tc>
          <w:tcPr>
            <w:tcW w:w="610" w:type="pct"/>
            <w:vAlign w:val="center"/>
          </w:tcPr>
          <w:p w14:paraId="33A071A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43" w:type="pct"/>
            <w:vAlign w:val="center"/>
          </w:tcPr>
          <w:p w14:paraId="2D34409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2FE65B28" w14:textId="77777777" w:rsidTr="00386315">
        <w:trPr>
          <w:gridAfter w:val="1"/>
          <w:wAfter w:w="5" w:type="pct"/>
          <w:trHeight w:val="397"/>
        </w:trPr>
        <w:tc>
          <w:tcPr>
            <w:tcW w:w="4995" w:type="pct"/>
            <w:gridSpan w:val="4"/>
            <w:vAlign w:val="center"/>
          </w:tcPr>
          <w:p w14:paraId="72E7564A"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4C301A4A" w14:textId="77777777" w:rsidTr="00386315">
        <w:trPr>
          <w:gridAfter w:val="1"/>
          <w:wAfter w:w="5" w:type="pct"/>
          <w:trHeight w:val="397"/>
        </w:trPr>
        <w:tc>
          <w:tcPr>
            <w:tcW w:w="4995" w:type="pct"/>
            <w:gridSpan w:val="4"/>
            <w:vAlign w:val="center"/>
          </w:tcPr>
          <w:p w14:paraId="3343D431"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Если указано «Да», также предоставьте ответ на следующий вопрос.</w:t>
            </w:r>
          </w:p>
        </w:tc>
      </w:tr>
      <w:tr w:rsidR="00C13117" w:rsidRPr="003201FB" w14:paraId="2C7203E8" w14:textId="77777777" w:rsidTr="00386315">
        <w:trPr>
          <w:trHeight w:val="397"/>
        </w:trPr>
        <w:tc>
          <w:tcPr>
            <w:tcW w:w="3842" w:type="pct"/>
            <w:gridSpan w:val="2"/>
            <w:vAlign w:val="center"/>
          </w:tcPr>
          <w:p w14:paraId="6C6D7574" w14:textId="77777777" w:rsidR="00C13117" w:rsidRPr="003201FB"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t xml:space="preserve">B. Меры по регулированию посреднической деятельности включают в себя: </w:t>
            </w:r>
          </w:p>
        </w:tc>
        <w:tc>
          <w:tcPr>
            <w:tcW w:w="610" w:type="pct"/>
            <w:vAlign w:val="center"/>
          </w:tcPr>
          <w:p w14:paraId="3E3FC48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Да</w:t>
            </w:r>
          </w:p>
        </w:tc>
        <w:tc>
          <w:tcPr>
            <w:tcW w:w="548" w:type="pct"/>
            <w:gridSpan w:val="2"/>
            <w:vAlign w:val="center"/>
          </w:tcPr>
          <w:p w14:paraId="2F640DC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Нет</w:t>
            </w:r>
          </w:p>
        </w:tc>
      </w:tr>
      <w:tr w:rsidR="00C13117" w:rsidRPr="003201FB" w14:paraId="6E2B5C3A" w14:textId="77777777" w:rsidTr="00386315">
        <w:trPr>
          <w:gridAfter w:val="1"/>
          <w:wAfter w:w="5" w:type="pct"/>
          <w:trHeight w:val="397"/>
        </w:trPr>
        <w:tc>
          <w:tcPr>
            <w:tcW w:w="262" w:type="pct"/>
            <w:vAlign w:val="center"/>
          </w:tcPr>
          <w:p w14:paraId="2D0CA8F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w:t>
            </w:r>
          </w:p>
        </w:tc>
        <w:tc>
          <w:tcPr>
            <w:tcW w:w="3580" w:type="pct"/>
            <w:vAlign w:val="center"/>
          </w:tcPr>
          <w:p w14:paraId="59BB8CE2"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Требование о том, чтобы посредники зарегистрировались, прежде чем заниматься посредническими операциями [статья 10]</w:t>
            </w:r>
          </w:p>
        </w:tc>
        <w:tc>
          <w:tcPr>
            <w:tcW w:w="610" w:type="pct"/>
            <w:vAlign w:val="center"/>
          </w:tcPr>
          <w:p w14:paraId="0B18A2E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43" w:type="pct"/>
            <w:vAlign w:val="center"/>
          </w:tcPr>
          <w:p w14:paraId="4B2F3C5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0E5AC7E0" w14:textId="77777777" w:rsidTr="00386315">
        <w:trPr>
          <w:gridAfter w:val="1"/>
          <w:wAfter w:w="5" w:type="pct"/>
          <w:trHeight w:val="397"/>
        </w:trPr>
        <w:tc>
          <w:tcPr>
            <w:tcW w:w="262" w:type="pct"/>
            <w:vAlign w:val="center"/>
          </w:tcPr>
          <w:p w14:paraId="107E0FD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w:t>
            </w:r>
          </w:p>
        </w:tc>
        <w:tc>
          <w:tcPr>
            <w:tcW w:w="3580" w:type="pct"/>
            <w:vAlign w:val="center"/>
          </w:tcPr>
          <w:p w14:paraId="4F334F40"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Требование о том, чтобы посредники получили письменное разрешение, прежде чем заниматься посредническими операциями [статья 10]</w:t>
            </w:r>
          </w:p>
        </w:tc>
        <w:tc>
          <w:tcPr>
            <w:tcW w:w="610" w:type="pct"/>
            <w:vAlign w:val="center"/>
          </w:tcPr>
          <w:p w14:paraId="7E742C6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43" w:type="pct"/>
            <w:vAlign w:val="center"/>
          </w:tcPr>
          <w:p w14:paraId="49D869A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1F4C79BE" w14:textId="77777777" w:rsidTr="00386315">
        <w:trPr>
          <w:gridAfter w:val="1"/>
          <w:wAfter w:w="5" w:type="pct"/>
          <w:trHeight w:val="397"/>
        </w:trPr>
        <w:tc>
          <w:tcPr>
            <w:tcW w:w="262" w:type="pct"/>
            <w:vAlign w:val="center"/>
          </w:tcPr>
          <w:p w14:paraId="4BB28E6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iii)</w:t>
            </w:r>
          </w:p>
        </w:tc>
        <w:tc>
          <w:tcPr>
            <w:tcW w:w="3580" w:type="pct"/>
            <w:vAlign w:val="center"/>
          </w:tcPr>
          <w:p w14:paraId="1C0ED254" w14:textId="77777777" w:rsidR="00C13117" w:rsidRPr="003201FB" w:rsidRDefault="00C13117" w:rsidP="008814BB">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Другое (укажите в графе ниже)</w:t>
            </w:r>
          </w:p>
        </w:tc>
        <w:tc>
          <w:tcPr>
            <w:tcW w:w="610" w:type="pct"/>
            <w:vAlign w:val="center"/>
          </w:tcPr>
          <w:p w14:paraId="7FA7951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43" w:type="pct"/>
            <w:vAlign w:val="center"/>
          </w:tcPr>
          <w:p w14:paraId="5B106701"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64AC1811" w14:textId="77777777" w:rsidTr="00386315">
        <w:trPr>
          <w:gridAfter w:val="1"/>
          <w:wAfter w:w="5" w:type="pct"/>
          <w:trHeight w:val="397"/>
        </w:trPr>
        <w:tc>
          <w:tcPr>
            <w:tcW w:w="4995" w:type="pct"/>
            <w:gridSpan w:val="4"/>
          </w:tcPr>
          <w:p w14:paraId="533CF5BC" w14:textId="4EA02FA7" w:rsidR="00C13117" w:rsidRPr="003201FB" w:rsidRDefault="00C13117" w:rsidP="007D7D87">
            <w:pPr>
              <w:spacing w:before="120" w:after="120" w:line="240" w:lineRule="auto"/>
              <w:rPr>
                <w:rFonts w:ascii="Times New Roman" w:hAnsi="Times New Roman" w:cs="Times New Roman"/>
                <w:b/>
                <w:sz w:val="8"/>
                <w:szCs w:val="8"/>
              </w:rPr>
            </w:pPr>
          </w:p>
        </w:tc>
      </w:tr>
      <w:tr w:rsidR="00C13117" w:rsidRPr="003201FB" w14:paraId="07ECCD93" w14:textId="77777777" w:rsidTr="00386315">
        <w:trPr>
          <w:gridAfter w:val="1"/>
          <w:wAfter w:w="5" w:type="pct"/>
          <w:trHeight w:val="397"/>
        </w:trPr>
        <w:tc>
          <w:tcPr>
            <w:tcW w:w="3842" w:type="pct"/>
            <w:gridSpan w:val="2"/>
            <w:vAlign w:val="center"/>
          </w:tcPr>
          <w:p w14:paraId="2254851C" w14:textId="4FB9304A" w:rsidR="00C13117" w:rsidRPr="007D7D87" w:rsidRDefault="00C13117" w:rsidP="00180A95">
            <w:pPr>
              <w:spacing w:before="120" w:after="120" w:line="240" w:lineRule="auto"/>
              <w:rPr>
                <w:rFonts w:ascii="Times New Roman" w:eastAsia="Batang" w:hAnsi="Times New Roman" w:cs="Times New Roman"/>
                <w:sz w:val="19"/>
                <w:szCs w:val="19"/>
              </w:rPr>
            </w:pPr>
            <w:r w:rsidRPr="007D7D87">
              <w:rPr>
                <w:rFonts w:ascii="Times New Roman" w:hAnsi="Times New Roman" w:cs="Times New Roman"/>
                <w:b/>
                <w:sz w:val="19"/>
                <w:szCs w:val="19"/>
              </w:rPr>
              <w:lastRenderedPageBreak/>
              <w:t>С. Национальное законодательство, нормативные акты или административные процедуры содержат определение посреднической деятельности [статья 6(1)–(3) и статья 10]</w:t>
            </w:r>
            <w:r w:rsidR="00180A95">
              <w:rPr>
                <w:rFonts w:ascii="Times New Roman" w:hAnsi="Times New Roman" w:cs="Times New Roman"/>
                <w:b/>
                <w:sz w:val="19"/>
                <w:szCs w:val="19"/>
              </w:rPr>
              <w:br/>
            </w:r>
            <w:r w:rsidRPr="007D7D87">
              <w:rPr>
                <w:rFonts w:ascii="Times New Roman" w:hAnsi="Times New Roman" w:cs="Times New Roman"/>
                <w:sz w:val="19"/>
                <w:szCs w:val="19"/>
              </w:rPr>
              <w:t>(Если указано «Да», предоставьте подробную информацию. Если указано «Нет», предоставьте пояснения.)</w:t>
            </w:r>
          </w:p>
        </w:tc>
        <w:tc>
          <w:tcPr>
            <w:tcW w:w="610" w:type="pct"/>
            <w:vAlign w:val="center"/>
          </w:tcPr>
          <w:p w14:paraId="1F8358A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43" w:type="pct"/>
            <w:vAlign w:val="center"/>
          </w:tcPr>
          <w:p w14:paraId="0CED554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5D1133A4" w14:textId="77777777" w:rsidTr="00386315">
        <w:trPr>
          <w:gridAfter w:val="1"/>
          <w:wAfter w:w="5" w:type="pct"/>
          <w:trHeight w:val="397"/>
        </w:trPr>
        <w:tc>
          <w:tcPr>
            <w:tcW w:w="4995" w:type="pct"/>
            <w:gridSpan w:val="4"/>
            <w:vAlign w:val="center"/>
          </w:tcPr>
          <w:p w14:paraId="4421BB09"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3B0BD112" w14:textId="77777777" w:rsidTr="00386315">
        <w:trPr>
          <w:gridAfter w:val="1"/>
          <w:wAfter w:w="5" w:type="pct"/>
          <w:trHeight w:val="397"/>
        </w:trPr>
        <w:tc>
          <w:tcPr>
            <w:tcW w:w="3842" w:type="pct"/>
            <w:gridSpan w:val="2"/>
            <w:vAlign w:val="center"/>
          </w:tcPr>
          <w:p w14:paraId="7AFE15AA" w14:textId="6F10CDB0" w:rsidR="00C13117" w:rsidRPr="002B1C76" w:rsidRDefault="00C13117" w:rsidP="00180A95">
            <w:pPr>
              <w:spacing w:before="120" w:after="120" w:line="240" w:lineRule="auto"/>
              <w:rPr>
                <w:rFonts w:ascii="Times New Roman" w:eastAsia="Batang" w:hAnsi="Times New Roman" w:cs="Times New Roman"/>
                <w:sz w:val="19"/>
                <w:szCs w:val="19"/>
              </w:rPr>
            </w:pPr>
            <w:r w:rsidRPr="003201FB">
              <w:rPr>
                <w:rFonts w:ascii="Times New Roman" w:hAnsi="Times New Roman" w:cs="Times New Roman"/>
                <w:b/>
                <w:bCs/>
                <w:sz w:val="19"/>
                <w:szCs w:val="19"/>
              </w:rPr>
              <w:t>D. В вашем государстве применяются другие меры контроля к посреднической деятельности, кроме как</w:t>
            </w:r>
            <w:r w:rsidRPr="003201FB" w:rsidDel="00C26DE9">
              <w:rPr>
                <w:rFonts w:ascii="Times New Roman" w:hAnsi="Times New Roman" w:cs="Times New Roman"/>
                <w:b/>
                <w:bCs/>
                <w:sz w:val="19"/>
                <w:szCs w:val="19"/>
              </w:rPr>
              <w:t xml:space="preserve"> </w:t>
            </w:r>
            <w:r w:rsidRPr="003201FB">
              <w:rPr>
                <w:rFonts w:ascii="Times New Roman" w:hAnsi="Times New Roman" w:cs="Times New Roman"/>
                <w:b/>
                <w:bCs/>
                <w:sz w:val="19"/>
                <w:szCs w:val="19"/>
              </w:rPr>
              <w:t>для предотвращения посреднической деятельности в нарушение запретов, предусмотренных статьей 6?</w:t>
            </w:r>
            <w:r w:rsidR="00180A95">
              <w:rPr>
                <w:rFonts w:ascii="Times New Roman" w:hAnsi="Times New Roman" w:cs="Times New Roman"/>
                <w:b/>
                <w:bCs/>
                <w:sz w:val="19"/>
                <w:szCs w:val="19"/>
              </w:rPr>
              <w:br/>
            </w:r>
            <w:r w:rsidRPr="003201FB">
              <w:rPr>
                <w:rFonts w:ascii="Times New Roman" w:hAnsi="Times New Roman" w:cs="Times New Roman"/>
                <w:sz w:val="19"/>
                <w:szCs w:val="19"/>
              </w:rPr>
              <w:t>(Если указано «Да», приведите другие меры контроля, которые применяются в вашем государстве к посреднической деятельности.)</w:t>
            </w:r>
          </w:p>
        </w:tc>
        <w:tc>
          <w:tcPr>
            <w:tcW w:w="610" w:type="pct"/>
            <w:vAlign w:val="center"/>
          </w:tcPr>
          <w:p w14:paraId="009227C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43" w:type="pct"/>
            <w:vAlign w:val="center"/>
          </w:tcPr>
          <w:p w14:paraId="020CAB1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77614521" w14:textId="77777777" w:rsidTr="00386315">
        <w:trPr>
          <w:gridAfter w:val="1"/>
          <w:wAfter w:w="5" w:type="pct"/>
          <w:trHeight w:val="397"/>
        </w:trPr>
        <w:tc>
          <w:tcPr>
            <w:tcW w:w="4995" w:type="pct"/>
            <w:gridSpan w:val="4"/>
            <w:vAlign w:val="center"/>
          </w:tcPr>
          <w:p w14:paraId="7BB20470" w14:textId="300126DC" w:rsidR="00C13117" w:rsidRPr="003201FB" w:rsidRDefault="00C13117" w:rsidP="001A5353">
            <w:pPr>
              <w:spacing w:before="120" w:after="120" w:line="240" w:lineRule="auto"/>
              <w:rPr>
                <w:rFonts w:ascii="Times New Roman" w:hAnsi="Times New Roman" w:cs="Times New Roman"/>
                <w:b/>
                <w:sz w:val="8"/>
                <w:szCs w:val="8"/>
                <w:lang w:val="en-US" w:eastAsia="ja-JP"/>
              </w:rPr>
            </w:pPr>
            <w:r w:rsidRPr="003201FB">
              <w:rPr>
                <w:rFonts w:ascii="Times New Roman" w:hAnsi="Times New Roman" w:cs="Times New Roman"/>
                <w:b/>
                <w:sz w:val="19"/>
                <w:szCs w:val="19"/>
              </w:rPr>
              <w:t>E. Компетентный национальный орган (органы), регулирующий посреднические операции [статья 5(5)]</w:t>
            </w:r>
            <w:r w:rsidR="001A5353">
              <w:rPr>
                <w:rFonts w:ascii="Times New Roman" w:hAnsi="Times New Roman" w:cs="Times New Roman"/>
                <w:b/>
                <w:sz w:val="19"/>
                <w:szCs w:val="19"/>
              </w:rPr>
              <w:br/>
            </w:r>
            <w:r w:rsidRPr="003201FB">
              <w:rPr>
                <w:rFonts w:ascii="Times New Roman" w:hAnsi="Times New Roman" w:cs="Times New Roman"/>
                <w:sz w:val="19"/>
                <w:szCs w:val="19"/>
              </w:rPr>
              <w:t>(Укажите в графе ниже.)</w:t>
            </w:r>
          </w:p>
        </w:tc>
      </w:tr>
      <w:tr w:rsidR="00C13117" w:rsidRPr="003201FB" w14:paraId="1F820FCF" w14:textId="77777777" w:rsidTr="00386315">
        <w:trPr>
          <w:gridAfter w:val="1"/>
          <w:wAfter w:w="5" w:type="pct"/>
          <w:trHeight w:val="397"/>
        </w:trPr>
        <w:tc>
          <w:tcPr>
            <w:tcW w:w="4995" w:type="pct"/>
            <w:gridSpan w:val="4"/>
            <w:vAlign w:val="center"/>
          </w:tcPr>
          <w:p w14:paraId="69A5FA59"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6F726E6F" w14:textId="77777777" w:rsidTr="00386315">
        <w:trPr>
          <w:gridAfter w:val="1"/>
          <w:wAfter w:w="5" w:type="pct"/>
          <w:trHeight w:val="397"/>
        </w:trPr>
        <w:tc>
          <w:tcPr>
            <w:tcW w:w="3842" w:type="pct"/>
            <w:gridSpan w:val="2"/>
            <w:shd w:val="clear" w:color="auto" w:fill="E6E6E6"/>
            <w:vAlign w:val="center"/>
          </w:tcPr>
          <w:p w14:paraId="37EEAB5D" w14:textId="373C9B7E" w:rsidR="00C13117" w:rsidRPr="002B1C76" w:rsidRDefault="00C13117" w:rsidP="001A5353">
            <w:pPr>
              <w:spacing w:before="120" w:after="120" w:line="240" w:lineRule="auto"/>
              <w:rPr>
                <w:rFonts w:ascii="Times New Roman" w:eastAsia="Batang" w:hAnsi="Times New Roman" w:cs="Times New Roman"/>
                <w:sz w:val="19"/>
                <w:szCs w:val="19"/>
              </w:rPr>
            </w:pPr>
            <w:r w:rsidRPr="003201FB">
              <w:rPr>
                <w:rFonts w:ascii="Times New Roman" w:hAnsi="Times New Roman" w:cs="Times New Roman"/>
                <w:b/>
                <w:sz w:val="19"/>
                <w:szCs w:val="19"/>
              </w:rPr>
              <w:t>F. Национальные меры контроля за посредническими операциями предусматривают исключения (например, для национальных вооруженных сил или оборонной промышленности) [статьи 6 и 10]</w:t>
            </w:r>
            <w:r w:rsidR="001A5353">
              <w:rPr>
                <w:rFonts w:ascii="Times New Roman" w:hAnsi="Times New Roman" w:cs="Times New Roman"/>
                <w:b/>
                <w:sz w:val="19"/>
                <w:szCs w:val="19"/>
              </w:rPr>
              <w:br/>
            </w:r>
            <w:r w:rsidRPr="003201FB">
              <w:rPr>
                <w:rFonts w:ascii="Times New Roman" w:hAnsi="Times New Roman" w:cs="Times New Roman"/>
                <w:sz w:val="19"/>
                <w:szCs w:val="19"/>
              </w:rPr>
              <w:t>(Если указано «Да», в графе ниже предоставьте дополнительную информацию.)</w:t>
            </w:r>
          </w:p>
        </w:tc>
        <w:tc>
          <w:tcPr>
            <w:tcW w:w="610" w:type="pct"/>
            <w:shd w:val="clear" w:color="auto" w:fill="E6E6E6"/>
            <w:vAlign w:val="center"/>
          </w:tcPr>
          <w:p w14:paraId="5A30E5E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43" w:type="pct"/>
            <w:shd w:val="clear" w:color="auto" w:fill="E6E6E6"/>
            <w:vAlign w:val="center"/>
          </w:tcPr>
          <w:p w14:paraId="20F1987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653C5009" w14:textId="77777777" w:rsidTr="00386315">
        <w:trPr>
          <w:gridAfter w:val="1"/>
          <w:wAfter w:w="5" w:type="pct"/>
          <w:trHeight w:val="397"/>
        </w:trPr>
        <w:tc>
          <w:tcPr>
            <w:tcW w:w="4995" w:type="pct"/>
            <w:gridSpan w:val="4"/>
            <w:shd w:val="clear" w:color="auto" w:fill="E6E6E6"/>
            <w:vAlign w:val="center"/>
          </w:tcPr>
          <w:p w14:paraId="14037F6E"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15D18F9E" w14:textId="77777777" w:rsidTr="00386315">
        <w:trPr>
          <w:gridAfter w:val="1"/>
          <w:wAfter w:w="5" w:type="pct"/>
          <w:trHeight w:val="397"/>
        </w:trPr>
        <w:tc>
          <w:tcPr>
            <w:tcW w:w="3842" w:type="pct"/>
            <w:gridSpan w:val="2"/>
            <w:shd w:val="clear" w:color="auto" w:fill="E6E6E6"/>
            <w:vAlign w:val="center"/>
          </w:tcPr>
          <w:p w14:paraId="42BB1BB7" w14:textId="2B25F4E3" w:rsidR="00C13117" w:rsidRPr="002B1C76" w:rsidRDefault="00C13117" w:rsidP="001A5353">
            <w:pPr>
              <w:spacing w:before="120" w:after="120" w:line="240" w:lineRule="auto"/>
              <w:rPr>
                <w:rFonts w:ascii="Times New Roman" w:eastAsia="Batang" w:hAnsi="Times New Roman" w:cs="Times New Roman"/>
                <w:sz w:val="19"/>
                <w:szCs w:val="19"/>
              </w:rPr>
            </w:pPr>
            <w:r w:rsidRPr="003201FB">
              <w:rPr>
                <w:rFonts w:ascii="Times New Roman" w:hAnsi="Times New Roman" w:cs="Times New Roman"/>
                <w:b/>
                <w:sz w:val="19"/>
                <w:szCs w:val="19"/>
              </w:rPr>
              <w:t>G. Меры по регулированию посреднических операций также применимы к другим категориям обычных вооружений, помимо указанных в статье 2(1) [статья 5(3)]</w:t>
            </w:r>
            <w:r w:rsidR="001A5353">
              <w:rPr>
                <w:rFonts w:ascii="Times New Roman" w:hAnsi="Times New Roman" w:cs="Times New Roman"/>
                <w:b/>
                <w:sz w:val="19"/>
                <w:szCs w:val="19"/>
              </w:rPr>
              <w:br/>
            </w:r>
            <w:r w:rsidRPr="003201FB">
              <w:rPr>
                <w:rFonts w:ascii="Times New Roman" w:hAnsi="Times New Roman" w:cs="Times New Roman"/>
                <w:sz w:val="19"/>
                <w:szCs w:val="19"/>
              </w:rPr>
              <w:t>(Если указано «Да», в графе ниже предоставьте уточняющую информацию.)</w:t>
            </w:r>
          </w:p>
        </w:tc>
        <w:tc>
          <w:tcPr>
            <w:tcW w:w="610" w:type="pct"/>
            <w:shd w:val="clear" w:color="auto" w:fill="E6E6E6"/>
            <w:vAlign w:val="center"/>
          </w:tcPr>
          <w:p w14:paraId="1F2311A6"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43" w:type="pct"/>
            <w:shd w:val="clear" w:color="auto" w:fill="E6E6E6"/>
            <w:vAlign w:val="center"/>
          </w:tcPr>
          <w:p w14:paraId="1F68E2C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68037B8F" w14:textId="77777777" w:rsidTr="00386315">
        <w:trPr>
          <w:gridAfter w:val="1"/>
          <w:wAfter w:w="5" w:type="pct"/>
          <w:trHeight w:val="397"/>
        </w:trPr>
        <w:tc>
          <w:tcPr>
            <w:tcW w:w="4995" w:type="pct"/>
            <w:gridSpan w:val="4"/>
            <w:shd w:val="clear" w:color="auto" w:fill="E6E6E6"/>
            <w:vAlign w:val="center"/>
          </w:tcPr>
          <w:p w14:paraId="237F5C45"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4AD260E7" w14:textId="77777777" w:rsidTr="00386315">
        <w:trPr>
          <w:gridAfter w:val="1"/>
          <w:wAfter w:w="5" w:type="pct"/>
          <w:trHeight w:val="397"/>
        </w:trPr>
        <w:tc>
          <w:tcPr>
            <w:tcW w:w="4995" w:type="pct"/>
            <w:gridSpan w:val="4"/>
            <w:shd w:val="clear" w:color="auto" w:fill="E6E6E6"/>
            <w:vAlign w:val="center"/>
          </w:tcPr>
          <w:p w14:paraId="286521E7" w14:textId="6A306036" w:rsidR="00C13117" w:rsidRPr="002B1C76" w:rsidRDefault="00C13117" w:rsidP="001A5353">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H. Помимо компетентного национального органа, в процесс принятия решений о применении мер контроля к посредническим операциям могут быть вовлечены следующие министерства или государственные ведомства [статья 5(5)]</w:t>
            </w:r>
            <w:r w:rsidR="001A5353">
              <w:rPr>
                <w:rFonts w:ascii="Times New Roman" w:hAnsi="Times New Roman" w:cs="Times New Roman"/>
                <w:b/>
                <w:sz w:val="19"/>
                <w:szCs w:val="19"/>
              </w:rPr>
              <w:br/>
            </w:r>
            <w:r w:rsidRPr="003201FB">
              <w:rPr>
                <w:rFonts w:ascii="Times New Roman" w:hAnsi="Times New Roman" w:cs="Times New Roman"/>
                <w:sz w:val="19"/>
                <w:szCs w:val="19"/>
              </w:rPr>
              <w:t>(Укажите в графе ниже.)</w:t>
            </w:r>
          </w:p>
        </w:tc>
      </w:tr>
      <w:tr w:rsidR="00C13117" w:rsidRPr="003201FB" w14:paraId="351FD62B" w14:textId="77777777" w:rsidTr="00386315">
        <w:trPr>
          <w:gridAfter w:val="1"/>
          <w:wAfter w:w="5" w:type="pct"/>
          <w:trHeight w:val="397"/>
        </w:trPr>
        <w:tc>
          <w:tcPr>
            <w:tcW w:w="4995" w:type="pct"/>
            <w:gridSpan w:val="4"/>
            <w:shd w:val="clear" w:color="auto" w:fill="E6E6E6"/>
            <w:vAlign w:val="center"/>
          </w:tcPr>
          <w:p w14:paraId="03DC4A6C"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518D2642" w14:textId="77777777" w:rsidTr="00386315">
        <w:trPr>
          <w:gridAfter w:val="1"/>
          <w:wAfter w:w="5" w:type="pct"/>
          <w:trHeight w:val="397"/>
        </w:trPr>
        <w:tc>
          <w:tcPr>
            <w:tcW w:w="4995" w:type="pct"/>
            <w:gridSpan w:val="4"/>
            <w:shd w:val="clear" w:color="auto" w:fill="E6E6E6"/>
            <w:vAlign w:val="center"/>
          </w:tcPr>
          <w:p w14:paraId="5BF14266" w14:textId="5CE7D6D9" w:rsidR="00C13117" w:rsidRPr="002B1C76" w:rsidRDefault="00C13117" w:rsidP="001A5353">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 xml:space="preserve">I. Информация/документация, необходимая для заявки на осуществление посреднической деятельности </w:t>
            </w:r>
            <w:r w:rsidR="001A5353">
              <w:rPr>
                <w:rFonts w:ascii="Times New Roman" w:hAnsi="Times New Roman" w:cs="Times New Roman"/>
                <w:b/>
                <w:sz w:val="19"/>
                <w:szCs w:val="19"/>
              </w:rPr>
              <w:br/>
            </w:r>
            <w:r w:rsidRPr="003201FB">
              <w:rPr>
                <w:rFonts w:ascii="Times New Roman" w:hAnsi="Times New Roman" w:cs="Times New Roman"/>
                <w:sz w:val="19"/>
                <w:szCs w:val="19"/>
              </w:rPr>
              <w:t>(В графе ниже предоставьте уточняющую информацию.)</w:t>
            </w:r>
          </w:p>
        </w:tc>
      </w:tr>
      <w:tr w:rsidR="00C13117" w:rsidRPr="003201FB" w14:paraId="6C320201" w14:textId="77777777" w:rsidTr="00386315">
        <w:trPr>
          <w:gridAfter w:val="1"/>
          <w:wAfter w:w="5" w:type="pct"/>
          <w:trHeight w:val="397"/>
        </w:trPr>
        <w:tc>
          <w:tcPr>
            <w:tcW w:w="4995" w:type="pct"/>
            <w:gridSpan w:val="4"/>
            <w:shd w:val="clear" w:color="auto" w:fill="E6E6E6"/>
            <w:vAlign w:val="center"/>
          </w:tcPr>
          <w:p w14:paraId="2F019EB3" w14:textId="77777777" w:rsidR="00C13117" w:rsidRPr="003201FB" w:rsidRDefault="00C13117" w:rsidP="008814BB">
            <w:pPr>
              <w:spacing w:before="120" w:after="120" w:line="240" w:lineRule="auto"/>
              <w:rPr>
                <w:rFonts w:ascii="Times New Roman" w:hAnsi="Times New Roman" w:cs="Times New Roman"/>
                <w:sz w:val="19"/>
                <w:szCs w:val="19"/>
                <w:lang w:eastAsia="ja-JP"/>
              </w:rPr>
            </w:pPr>
          </w:p>
        </w:tc>
      </w:tr>
      <w:tr w:rsidR="00C13117" w:rsidRPr="003201FB" w14:paraId="507627CE" w14:textId="77777777" w:rsidTr="00386315">
        <w:trPr>
          <w:gridAfter w:val="1"/>
          <w:wAfter w:w="5" w:type="pct"/>
          <w:trHeight w:val="397"/>
        </w:trPr>
        <w:tc>
          <w:tcPr>
            <w:tcW w:w="4995" w:type="pct"/>
            <w:gridSpan w:val="4"/>
            <w:shd w:val="clear" w:color="auto" w:fill="E6E6E6"/>
            <w:vAlign w:val="center"/>
          </w:tcPr>
          <w:p w14:paraId="20CF6C30" w14:textId="452A3DDD" w:rsidR="00C13117" w:rsidRPr="002B1C76" w:rsidRDefault="00C13117" w:rsidP="001A5353">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J. Дополнительная добровольно предоставляемая информация о национальных мерах контроля за посредническими операциями</w:t>
            </w:r>
            <w:r w:rsidR="001A5353">
              <w:rPr>
                <w:rFonts w:ascii="Times New Roman" w:hAnsi="Times New Roman" w:cs="Times New Roman"/>
                <w:b/>
                <w:sz w:val="19"/>
                <w:szCs w:val="19"/>
              </w:rPr>
              <w:br/>
            </w:r>
            <w:r w:rsidRPr="003201FB">
              <w:rPr>
                <w:rFonts w:ascii="Times New Roman" w:hAnsi="Times New Roman" w:cs="Times New Roman"/>
                <w:sz w:val="19"/>
                <w:szCs w:val="19"/>
              </w:rPr>
              <w:t>(Укажите в графе ниже.)</w:t>
            </w:r>
          </w:p>
        </w:tc>
      </w:tr>
      <w:tr w:rsidR="00C13117" w:rsidRPr="003201FB" w14:paraId="7AC5348A" w14:textId="77777777" w:rsidTr="00386315">
        <w:trPr>
          <w:gridAfter w:val="1"/>
          <w:wAfter w:w="5" w:type="pct"/>
          <w:trHeight w:val="397"/>
        </w:trPr>
        <w:tc>
          <w:tcPr>
            <w:tcW w:w="4995" w:type="pct"/>
            <w:gridSpan w:val="4"/>
            <w:shd w:val="clear" w:color="auto" w:fill="E6E6E6"/>
            <w:vAlign w:val="center"/>
          </w:tcPr>
          <w:p w14:paraId="5FE1F6C8"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bl>
    <w:p w14:paraId="7A7D82D2" w14:textId="77777777" w:rsidR="00C13117" w:rsidRPr="003201FB" w:rsidRDefault="00C13117" w:rsidP="008814BB">
      <w:pPr>
        <w:spacing w:before="120" w:after="120" w:line="240" w:lineRule="auto"/>
        <w:rPr>
          <w:rStyle w:val="Emphasis"/>
          <w:rFonts w:ascii="Times New Roman" w:hAnsi="Times New Roman"/>
          <w:iCs/>
        </w:rPr>
      </w:pPr>
    </w:p>
    <w:p w14:paraId="3C10B9AF" w14:textId="77777777" w:rsidR="00C13117" w:rsidRPr="003201FB" w:rsidRDefault="00C13117" w:rsidP="008814BB">
      <w:pPr>
        <w:pStyle w:val="Heading1"/>
        <w:spacing w:before="120" w:after="120"/>
        <w:rPr>
          <w:rFonts w:ascii="Times New Roman" w:hAnsi="Times New Roman"/>
          <w:sz w:val="24"/>
          <w:szCs w:val="24"/>
        </w:rPr>
      </w:pPr>
      <w:bookmarkStart w:id="12" w:name="_Toc36197234"/>
      <w:r w:rsidRPr="003201FB">
        <w:rPr>
          <w:rFonts w:ascii="Times New Roman" w:hAnsi="Times New Roman"/>
          <w:sz w:val="24"/>
          <w:szCs w:val="24"/>
        </w:rPr>
        <w:lastRenderedPageBreak/>
        <w:t>7. НЕЗАКОННОЕ ПЕРЕНАПРАВЛЕНИЕ ВООРУЖЕНИЙ</w:t>
      </w:r>
      <w:bookmarkEnd w:id="12"/>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6069"/>
        <w:gridCol w:w="388"/>
        <w:gridCol w:w="1010"/>
        <w:gridCol w:w="999"/>
      </w:tblGrid>
      <w:tr w:rsidR="00C13117" w:rsidRPr="003201FB" w14:paraId="2E1F2849" w14:textId="77777777" w:rsidTr="00386315">
        <w:trPr>
          <w:trHeight w:val="397"/>
        </w:trPr>
        <w:tc>
          <w:tcPr>
            <w:tcW w:w="3876" w:type="pct"/>
            <w:gridSpan w:val="3"/>
            <w:vAlign w:val="center"/>
          </w:tcPr>
          <w:p w14:paraId="3EB1A56B" w14:textId="7FC7E91A" w:rsidR="00C13117" w:rsidRPr="003201FB" w:rsidRDefault="00C13117" w:rsidP="001A5353">
            <w:pPr>
              <w:spacing w:before="120" w:after="120" w:line="240" w:lineRule="auto"/>
              <w:rPr>
                <w:rFonts w:ascii="Times New Roman" w:hAnsi="Times New Roman" w:cs="Times New Roman"/>
                <w:b/>
                <w:sz w:val="8"/>
                <w:szCs w:val="8"/>
                <w:lang w:eastAsia="ja-JP"/>
              </w:rPr>
            </w:pPr>
            <w:r w:rsidRPr="003201FB">
              <w:rPr>
                <w:rFonts w:ascii="Times New Roman" w:hAnsi="Times New Roman" w:cs="Times New Roman"/>
                <w:b/>
                <w:sz w:val="19"/>
                <w:szCs w:val="19"/>
              </w:rPr>
              <w:t>А. Меры, предусмотренные национальной системой контроля для предотвращения незаконного перенаправления обычных вооружений, указанных в статье 2(1) [статья 11(1)]</w:t>
            </w:r>
          </w:p>
        </w:tc>
        <w:tc>
          <w:tcPr>
            <w:tcW w:w="560" w:type="pct"/>
            <w:vAlign w:val="center"/>
          </w:tcPr>
          <w:p w14:paraId="4023CD31"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Да</w:t>
            </w:r>
          </w:p>
        </w:tc>
        <w:tc>
          <w:tcPr>
            <w:tcW w:w="564" w:type="pct"/>
            <w:vAlign w:val="center"/>
          </w:tcPr>
          <w:p w14:paraId="3883AA0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Нет</w:t>
            </w:r>
          </w:p>
        </w:tc>
      </w:tr>
      <w:tr w:rsidR="00C13117" w:rsidRPr="003201FB" w14:paraId="28E7A2F4" w14:textId="77777777" w:rsidTr="00386315">
        <w:trPr>
          <w:trHeight w:val="397"/>
        </w:trPr>
        <w:tc>
          <w:tcPr>
            <w:tcW w:w="307" w:type="pct"/>
            <w:vAlign w:val="center"/>
          </w:tcPr>
          <w:p w14:paraId="7C594C8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w:t>
            </w:r>
          </w:p>
        </w:tc>
        <w:tc>
          <w:tcPr>
            <w:tcW w:w="3569" w:type="pct"/>
            <w:gridSpan w:val="2"/>
            <w:vAlign w:val="center"/>
          </w:tcPr>
          <w:p w14:paraId="29E1F107" w14:textId="1E9D5782"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Оценка риска незаконного перенаправления экспортируемых вооружений [статья 11(2)]</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«Нет», в графе ниже предоставьте пояснения.)</w:t>
            </w:r>
          </w:p>
        </w:tc>
        <w:tc>
          <w:tcPr>
            <w:tcW w:w="560" w:type="pct"/>
            <w:vAlign w:val="center"/>
          </w:tcPr>
          <w:p w14:paraId="5BE8617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64" w:type="pct"/>
            <w:vAlign w:val="center"/>
          </w:tcPr>
          <w:p w14:paraId="7CF0472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4CA39E42" w14:textId="77777777" w:rsidTr="00386315">
        <w:trPr>
          <w:trHeight w:val="397"/>
        </w:trPr>
        <w:tc>
          <w:tcPr>
            <w:tcW w:w="5000" w:type="pct"/>
            <w:gridSpan w:val="5"/>
            <w:vAlign w:val="center"/>
          </w:tcPr>
          <w:p w14:paraId="59632C34"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1932A31C" w14:textId="77777777" w:rsidTr="00386315">
        <w:trPr>
          <w:trHeight w:val="397"/>
        </w:trPr>
        <w:tc>
          <w:tcPr>
            <w:tcW w:w="307" w:type="pct"/>
            <w:vAlign w:val="center"/>
          </w:tcPr>
          <w:p w14:paraId="3BFB1BE0"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w:t>
            </w:r>
          </w:p>
        </w:tc>
        <w:tc>
          <w:tcPr>
            <w:tcW w:w="3569" w:type="pct"/>
            <w:gridSpan w:val="2"/>
            <w:vAlign w:val="center"/>
          </w:tcPr>
          <w:p w14:paraId="5FCC765D" w14:textId="33816C41"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Сотрудничество и обмен информацией с другими государствами-участниками, где это целесообразно и практически осуществимо, а также в соответствии с национальным законодательством [статья 11(3)]</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«Нет», в графе ниже предоставьте пояснения.)</w:t>
            </w:r>
          </w:p>
        </w:tc>
        <w:tc>
          <w:tcPr>
            <w:tcW w:w="560" w:type="pct"/>
            <w:vAlign w:val="center"/>
          </w:tcPr>
          <w:p w14:paraId="41E5A52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64" w:type="pct"/>
            <w:vAlign w:val="center"/>
          </w:tcPr>
          <w:p w14:paraId="21FD9B11"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3C87C526" w14:textId="77777777" w:rsidTr="00386315">
        <w:trPr>
          <w:trHeight w:val="397"/>
        </w:trPr>
        <w:tc>
          <w:tcPr>
            <w:tcW w:w="5000" w:type="pct"/>
            <w:gridSpan w:val="5"/>
            <w:vAlign w:val="center"/>
          </w:tcPr>
          <w:p w14:paraId="46A82B09"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2999DC27" w14:textId="77777777" w:rsidTr="00386315">
        <w:trPr>
          <w:trHeight w:val="397"/>
        </w:trPr>
        <w:tc>
          <w:tcPr>
            <w:tcW w:w="3876" w:type="pct"/>
            <w:gridSpan w:val="3"/>
            <w:vAlign w:val="center"/>
          </w:tcPr>
          <w:p w14:paraId="637C0311" w14:textId="22B155B5" w:rsidR="00C13117" w:rsidRPr="002B1C76" w:rsidRDefault="00C13117" w:rsidP="001A5353">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B. Национальная система контроля включает в себя достаточные меры, соответствующие национальному законодательству и нормам международного права, которые должны быть приняты при обнаружении незаконного перенаправления поставок обычных вооружений, указанных в статье 2(1) [статья 11(4)]</w:t>
            </w:r>
            <w:r w:rsidR="001A5353">
              <w:rPr>
                <w:rFonts w:ascii="Times New Roman" w:hAnsi="Times New Roman" w:cs="Times New Roman"/>
                <w:b/>
                <w:sz w:val="19"/>
                <w:szCs w:val="19"/>
              </w:rPr>
              <w:br/>
            </w:r>
            <w:r w:rsidRPr="003201FB">
              <w:rPr>
                <w:rFonts w:ascii="Times New Roman" w:hAnsi="Times New Roman" w:cs="Times New Roman"/>
                <w:sz w:val="19"/>
                <w:szCs w:val="19"/>
              </w:rPr>
              <w:t>(Если указано «Нет», в графе ниже предоставьте уточняющую информацию.)</w:t>
            </w:r>
          </w:p>
        </w:tc>
        <w:tc>
          <w:tcPr>
            <w:tcW w:w="560" w:type="pct"/>
            <w:vAlign w:val="center"/>
          </w:tcPr>
          <w:p w14:paraId="278E90C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c>
          <w:tcPr>
            <w:tcW w:w="564" w:type="pct"/>
            <w:vAlign w:val="center"/>
          </w:tcPr>
          <w:p w14:paraId="2355B1F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b/>
                <w:sz w:val="19"/>
                <w:szCs w:val="19"/>
              </w:rPr>
              <w:fldChar w:fldCharType="begin">
                <w:ffData>
                  <w:name w:val="Check229"/>
                  <w:enabled/>
                  <w:calcOnExit w:val="0"/>
                  <w:checkBox>
                    <w:sizeAuto/>
                    <w:default w:val="0"/>
                  </w:checkBox>
                </w:ffData>
              </w:fldChar>
            </w:r>
            <w:r w:rsidRPr="003201FB">
              <w:rPr>
                <w:rFonts w:ascii="Times New Roman" w:hAnsi="Times New Roman" w:cs="Times New Roman"/>
                <w:b/>
                <w:sz w:val="19"/>
                <w:szCs w:val="19"/>
              </w:rPr>
              <w:instrText xml:space="preserve"> FORMCHECKBOX </w:instrText>
            </w:r>
            <w:r w:rsidR="00E56B21">
              <w:rPr>
                <w:rFonts w:ascii="Times New Roman" w:hAnsi="Times New Roman" w:cs="Times New Roman"/>
                <w:b/>
                <w:sz w:val="19"/>
                <w:szCs w:val="19"/>
              </w:rPr>
            </w:r>
            <w:r w:rsidR="00E56B21">
              <w:rPr>
                <w:rFonts w:ascii="Times New Roman" w:hAnsi="Times New Roman" w:cs="Times New Roman"/>
                <w:b/>
                <w:sz w:val="19"/>
                <w:szCs w:val="19"/>
              </w:rPr>
              <w:fldChar w:fldCharType="separate"/>
            </w:r>
            <w:r w:rsidRPr="003201FB">
              <w:rPr>
                <w:rFonts w:ascii="Times New Roman" w:hAnsi="Times New Roman" w:cs="Times New Roman"/>
                <w:b/>
                <w:sz w:val="19"/>
                <w:szCs w:val="19"/>
              </w:rPr>
              <w:fldChar w:fldCharType="end"/>
            </w:r>
          </w:p>
        </w:tc>
      </w:tr>
      <w:tr w:rsidR="00C13117" w:rsidRPr="003201FB" w14:paraId="18531462" w14:textId="77777777" w:rsidTr="00386315">
        <w:trPr>
          <w:trHeight w:val="397"/>
        </w:trPr>
        <w:tc>
          <w:tcPr>
            <w:tcW w:w="5000" w:type="pct"/>
            <w:gridSpan w:val="5"/>
            <w:vAlign w:val="center"/>
          </w:tcPr>
          <w:p w14:paraId="0E9F8236"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19C29D24" w14:textId="77777777" w:rsidTr="00386315">
        <w:trPr>
          <w:trHeight w:val="397"/>
        </w:trPr>
        <w:tc>
          <w:tcPr>
            <w:tcW w:w="3876" w:type="pct"/>
            <w:gridSpan w:val="3"/>
            <w:shd w:val="clear" w:color="auto" w:fill="E6E6E6"/>
            <w:vAlign w:val="center"/>
          </w:tcPr>
          <w:p w14:paraId="5ECAA669" w14:textId="77777777" w:rsidR="00C13117" w:rsidRPr="002B1C76"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t>C. Меры, предусмотренные в национальной системе контроля для предотвращения незаконного перенаправления обычных вооружений, указанных в статье 2(1) [статья 11(1)]</w:t>
            </w:r>
          </w:p>
        </w:tc>
        <w:tc>
          <w:tcPr>
            <w:tcW w:w="560" w:type="pct"/>
            <w:shd w:val="clear" w:color="auto" w:fill="E6E6E6"/>
            <w:vAlign w:val="center"/>
          </w:tcPr>
          <w:p w14:paraId="1F5EFE70"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Да</w:t>
            </w:r>
          </w:p>
        </w:tc>
        <w:tc>
          <w:tcPr>
            <w:tcW w:w="564" w:type="pct"/>
            <w:shd w:val="clear" w:color="auto" w:fill="E6E6E6"/>
            <w:vAlign w:val="center"/>
          </w:tcPr>
          <w:p w14:paraId="1A53BE92"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Нет</w:t>
            </w:r>
          </w:p>
        </w:tc>
      </w:tr>
      <w:tr w:rsidR="00C13117" w:rsidRPr="003201FB" w14:paraId="2DBA3A8B" w14:textId="77777777" w:rsidTr="00386315">
        <w:trPr>
          <w:trHeight w:val="397"/>
        </w:trPr>
        <w:tc>
          <w:tcPr>
            <w:tcW w:w="297" w:type="pct"/>
            <w:shd w:val="clear" w:color="auto" w:fill="E6E6E6"/>
            <w:vAlign w:val="center"/>
          </w:tcPr>
          <w:p w14:paraId="5A132719" w14:textId="00942ADE"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w:t>
            </w:r>
          </w:p>
        </w:tc>
        <w:tc>
          <w:tcPr>
            <w:tcW w:w="3579" w:type="pct"/>
            <w:gridSpan w:val="2"/>
            <w:shd w:val="clear" w:color="auto" w:fill="E6E6E6"/>
            <w:vAlign w:val="center"/>
          </w:tcPr>
          <w:p w14:paraId="4EDD0261" w14:textId="7A0BBD2C"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Введение мер по смягчению последствий [статья 11(2)]</w:t>
            </w:r>
          </w:p>
        </w:tc>
        <w:tc>
          <w:tcPr>
            <w:tcW w:w="560" w:type="pct"/>
            <w:shd w:val="clear" w:color="auto" w:fill="E6E6E6"/>
            <w:vAlign w:val="center"/>
          </w:tcPr>
          <w:p w14:paraId="0FB116F0"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4" w:type="pct"/>
            <w:shd w:val="clear" w:color="auto" w:fill="E6E6E6"/>
            <w:vAlign w:val="center"/>
          </w:tcPr>
          <w:p w14:paraId="17C9A48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0751E889" w14:textId="77777777" w:rsidTr="00386315">
        <w:trPr>
          <w:trHeight w:val="397"/>
        </w:trPr>
        <w:tc>
          <w:tcPr>
            <w:tcW w:w="297" w:type="pct"/>
            <w:shd w:val="clear" w:color="auto" w:fill="E6E6E6"/>
            <w:vAlign w:val="center"/>
          </w:tcPr>
          <w:p w14:paraId="5C64BC5D" w14:textId="4F3D497C"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w:t>
            </w:r>
          </w:p>
        </w:tc>
        <w:tc>
          <w:tcPr>
            <w:tcW w:w="3579" w:type="pct"/>
            <w:gridSpan w:val="2"/>
            <w:shd w:val="clear" w:color="auto" w:fill="E6E6E6"/>
            <w:vAlign w:val="center"/>
          </w:tcPr>
          <w:p w14:paraId="3A7D9289" w14:textId="6A7BFF60"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Предоставление государству-экспортеру по запросу сертификатов конечного пользователя или документов, подтверждающих способы конечного использования [статья 8(1)]</w:t>
            </w:r>
          </w:p>
        </w:tc>
        <w:tc>
          <w:tcPr>
            <w:tcW w:w="560" w:type="pct"/>
            <w:shd w:val="clear" w:color="auto" w:fill="E6E6E6"/>
            <w:vAlign w:val="center"/>
          </w:tcPr>
          <w:p w14:paraId="7E6B585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4" w:type="pct"/>
            <w:shd w:val="clear" w:color="auto" w:fill="E6E6E6"/>
            <w:vAlign w:val="center"/>
          </w:tcPr>
          <w:p w14:paraId="7729529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07A9869F" w14:textId="77777777" w:rsidTr="00386315">
        <w:trPr>
          <w:trHeight w:val="397"/>
        </w:trPr>
        <w:tc>
          <w:tcPr>
            <w:tcW w:w="297" w:type="pct"/>
            <w:shd w:val="clear" w:color="auto" w:fill="E6E6E6"/>
            <w:vAlign w:val="center"/>
          </w:tcPr>
          <w:p w14:paraId="6C52917B" w14:textId="7D38F4C8"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iii)</w:t>
            </w:r>
          </w:p>
        </w:tc>
        <w:tc>
          <w:tcPr>
            <w:tcW w:w="3579" w:type="pct"/>
            <w:gridSpan w:val="2"/>
            <w:shd w:val="clear" w:color="auto" w:fill="E6E6E6"/>
            <w:vAlign w:val="center"/>
          </w:tcPr>
          <w:p w14:paraId="7DE38A5A" w14:textId="3A56C89B"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Требование о предоставлении государством-импортером (или промышленным предприятием) подтверждения о способах конечного использования / сертификатов конечного пользователя [статья 8(1)]</w:t>
            </w:r>
          </w:p>
        </w:tc>
        <w:tc>
          <w:tcPr>
            <w:tcW w:w="560" w:type="pct"/>
            <w:shd w:val="clear" w:color="auto" w:fill="E6E6E6"/>
            <w:vAlign w:val="center"/>
          </w:tcPr>
          <w:p w14:paraId="1D3FA63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4" w:type="pct"/>
            <w:shd w:val="clear" w:color="auto" w:fill="E6E6E6"/>
            <w:vAlign w:val="center"/>
          </w:tcPr>
          <w:p w14:paraId="2DD962A1"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456D873D" w14:textId="77777777" w:rsidTr="00386315">
        <w:trPr>
          <w:trHeight w:val="397"/>
        </w:trPr>
        <w:tc>
          <w:tcPr>
            <w:tcW w:w="297" w:type="pct"/>
            <w:shd w:val="clear" w:color="auto" w:fill="E6E6E6"/>
            <w:vAlign w:val="center"/>
          </w:tcPr>
          <w:p w14:paraId="0D9E23DC" w14:textId="0D13A70D"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iv)</w:t>
            </w:r>
          </w:p>
        </w:tc>
        <w:tc>
          <w:tcPr>
            <w:tcW w:w="3579" w:type="pct"/>
            <w:gridSpan w:val="2"/>
            <w:shd w:val="clear" w:color="auto" w:fill="E6E6E6"/>
            <w:vAlign w:val="center"/>
          </w:tcPr>
          <w:p w14:paraId="73FA3EBF" w14:textId="68EE8A33"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Экспертиза, где это целесообразно, сторон, участвующих в передаче вооружений [статья 11(2)]</w:t>
            </w:r>
          </w:p>
        </w:tc>
        <w:tc>
          <w:tcPr>
            <w:tcW w:w="560" w:type="pct"/>
            <w:shd w:val="clear" w:color="auto" w:fill="E6E6E6"/>
            <w:vAlign w:val="center"/>
          </w:tcPr>
          <w:p w14:paraId="624622E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4" w:type="pct"/>
            <w:shd w:val="clear" w:color="auto" w:fill="E6E6E6"/>
            <w:vAlign w:val="center"/>
          </w:tcPr>
          <w:p w14:paraId="37B56842"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4BE17C17" w14:textId="77777777" w:rsidTr="00386315">
        <w:trPr>
          <w:trHeight w:val="397"/>
        </w:trPr>
        <w:tc>
          <w:tcPr>
            <w:tcW w:w="297" w:type="pct"/>
            <w:shd w:val="clear" w:color="auto" w:fill="E6E6E6"/>
            <w:vAlign w:val="center"/>
          </w:tcPr>
          <w:p w14:paraId="15EA1225" w14:textId="45FC6415"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v)</w:t>
            </w:r>
          </w:p>
        </w:tc>
        <w:tc>
          <w:tcPr>
            <w:tcW w:w="3579" w:type="pct"/>
            <w:gridSpan w:val="2"/>
            <w:shd w:val="clear" w:color="auto" w:fill="E6E6E6"/>
            <w:vAlign w:val="center"/>
          </w:tcPr>
          <w:p w14:paraId="1825A157" w14:textId="70C165E4"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Требование, где это целесообразно, о предоставлении дополнительной документации, сертификатов и гарантий в отношении передачи вооружений [статья 11(2)]</w:t>
            </w:r>
          </w:p>
        </w:tc>
        <w:tc>
          <w:tcPr>
            <w:tcW w:w="560" w:type="pct"/>
            <w:shd w:val="clear" w:color="auto" w:fill="E6E6E6"/>
            <w:vAlign w:val="center"/>
          </w:tcPr>
          <w:p w14:paraId="76AB4AB6"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4" w:type="pct"/>
            <w:shd w:val="clear" w:color="auto" w:fill="E6E6E6"/>
            <w:vAlign w:val="center"/>
          </w:tcPr>
          <w:p w14:paraId="245E2C98"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1E787A8C" w14:textId="77777777" w:rsidTr="00386315">
        <w:trPr>
          <w:trHeight w:val="397"/>
        </w:trPr>
        <w:tc>
          <w:tcPr>
            <w:tcW w:w="297" w:type="pct"/>
            <w:shd w:val="clear" w:color="auto" w:fill="E6E6E6"/>
            <w:vAlign w:val="center"/>
          </w:tcPr>
          <w:p w14:paraId="24625307" w14:textId="7E98429B"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vi)</w:t>
            </w:r>
          </w:p>
        </w:tc>
        <w:tc>
          <w:tcPr>
            <w:tcW w:w="3579" w:type="pct"/>
            <w:gridSpan w:val="2"/>
            <w:shd w:val="clear" w:color="auto" w:fill="E6E6E6"/>
            <w:vAlign w:val="center"/>
          </w:tcPr>
          <w:p w14:paraId="06A46697" w14:textId="0B2041DB"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Обмен соответствующей информацией с другими государствами-участниками об эффективных мерах предотвращения незаконного перенаправления вооружений, а также о незаконных видах деятельности и преступных субъектах [статьи 11(5) и 15(4)]</w:t>
            </w:r>
          </w:p>
        </w:tc>
        <w:tc>
          <w:tcPr>
            <w:tcW w:w="560" w:type="pct"/>
            <w:shd w:val="clear" w:color="auto" w:fill="E6E6E6"/>
            <w:vAlign w:val="center"/>
          </w:tcPr>
          <w:p w14:paraId="6C00610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4" w:type="pct"/>
            <w:shd w:val="clear" w:color="auto" w:fill="E6E6E6"/>
            <w:vAlign w:val="center"/>
          </w:tcPr>
          <w:p w14:paraId="65984ABF"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748EE905" w14:textId="77777777" w:rsidTr="00386315">
        <w:trPr>
          <w:trHeight w:val="397"/>
        </w:trPr>
        <w:tc>
          <w:tcPr>
            <w:tcW w:w="297" w:type="pct"/>
            <w:shd w:val="clear" w:color="auto" w:fill="E6E6E6"/>
            <w:vAlign w:val="center"/>
          </w:tcPr>
          <w:p w14:paraId="0F021BB0" w14:textId="3240315D"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vii)</w:t>
            </w:r>
          </w:p>
        </w:tc>
        <w:tc>
          <w:tcPr>
            <w:tcW w:w="3579" w:type="pct"/>
            <w:gridSpan w:val="2"/>
            <w:shd w:val="clear" w:color="auto" w:fill="E6E6E6"/>
            <w:vAlign w:val="center"/>
          </w:tcPr>
          <w:p w14:paraId="342AC74A" w14:textId="38BB137B"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Предоставление через Секретариат другим государствам-участникам отчетов о мерах, принятых для предотвращения незаконного перенаправления поставок обычных вооружений, указанных в статье 2(1) [статьи 11(6) и 13(2)]</w:t>
            </w:r>
          </w:p>
        </w:tc>
        <w:tc>
          <w:tcPr>
            <w:tcW w:w="560" w:type="pct"/>
            <w:shd w:val="clear" w:color="auto" w:fill="E6E6E6"/>
            <w:vAlign w:val="center"/>
          </w:tcPr>
          <w:p w14:paraId="682C409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4" w:type="pct"/>
            <w:shd w:val="clear" w:color="auto" w:fill="E6E6E6"/>
            <w:vAlign w:val="center"/>
          </w:tcPr>
          <w:p w14:paraId="04B6D17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376EBE45" w14:textId="77777777" w:rsidTr="00386315">
        <w:trPr>
          <w:trHeight w:val="397"/>
        </w:trPr>
        <w:tc>
          <w:tcPr>
            <w:tcW w:w="297" w:type="pct"/>
            <w:shd w:val="clear" w:color="auto" w:fill="E6E6E6"/>
            <w:vAlign w:val="center"/>
          </w:tcPr>
          <w:p w14:paraId="298E4B65" w14:textId="63B29CC4"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lastRenderedPageBreak/>
              <w:t>viii)</w:t>
            </w:r>
          </w:p>
        </w:tc>
        <w:tc>
          <w:tcPr>
            <w:tcW w:w="3579" w:type="pct"/>
            <w:gridSpan w:val="2"/>
            <w:shd w:val="clear" w:color="auto" w:fill="E6E6E6"/>
            <w:vAlign w:val="center"/>
          </w:tcPr>
          <w:p w14:paraId="1BC662CA" w14:textId="53521A6D"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Прочие меры [статья 11(1)]</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0" w:type="pct"/>
            <w:shd w:val="clear" w:color="auto" w:fill="E6E6E6"/>
            <w:vAlign w:val="center"/>
          </w:tcPr>
          <w:p w14:paraId="24C89C00"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4" w:type="pct"/>
            <w:shd w:val="clear" w:color="auto" w:fill="E6E6E6"/>
            <w:vAlign w:val="center"/>
          </w:tcPr>
          <w:p w14:paraId="3F1583D1"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6D515B52" w14:textId="77777777" w:rsidTr="00386315">
        <w:trPr>
          <w:trHeight w:val="397"/>
        </w:trPr>
        <w:tc>
          <w:tcPr>
            <w:tcW w:w="5000" w:type="pct"/>
            <w:gridSpan w:val="5"/>
            <w:shd w:val="clear" w:color="auto" w:fill="E6E6E6"/>
            <w:vAlign w:val="center"/>
          </w:tcPr>
          <w:p w14:paraId="2E8632A3"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57F3999A" w14:textId="77777777" w:rsidTr="00386315">
        <w:trPr>
          <w:trHeight w:val="397"/>
        </w:trPr>
        <w:tc>
          <w:tcPr>
            <w:tcW w:w="3876" w:type="pct"/>
            <w:gridSpan w:val="3"/>
            <w:shd w:val="clear" w:color="auto" w:fill="E6E6E6"/>
            <w:vAlign w:val="center"/>
          </w:tcPr>
          <w:p w14:paraId="332E8613" w14:textId="3A6BBF33"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b/>
                <w:sz w:val="19"/>
                <w:szCs w:val="19"/>
              </w:rPr>
              <w:t>D. Меры, предусмотренные национальной системой контроля, которые должны быть приняты в случае обнаружения незаконного перенаправления поставок обычных вооружений [статья 11(4)]</w:t>
            </w:r>
          </w:p>
        </w:tc>
        <w:tc>
          <w:tcPr>
            <w:tcW w:w="560" w:type="pct"/>
            <w:shd w:val="clear" w:color="auto" w:fill="E6E6E6"/>
            <w:vAlign w:val="center"/>
          </w:tcPr>
          <w:p w14:paraId="1ADA4445"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Да</w:t>
            </w:r>
          </w:p>
        </w:tc>
        <w:tc>
          <w:tcPr>
            <w:tcW w:w="564" w:type="pct"/>
            <w:shd w:val="clear" w:color="auto" w:fill="E6E6E6"/>
            <w:vAlign w:val="center"/>
          </w:tcPr>
          <w:p w14:paraId="4279DBD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Нет</w:t>
            </w:r>
          </w:p>
        </w:tc>
      </w:tr>
      <w:tr w:rsidR="00C13117" w:rsidRPr="003201FB" w14:paraId="3E96DCCB" w14:textId="77777777" w:rsidTr="00386315">
        <w:trPr>
          <w:trHeight w:val="397"/>
        </w:trPr>
        <w:tc>
          <w:tcPr>
            <w:tcW w:w="297" w:type="pct"/>
            <w:shd w:val="clear" w:color="auto" w:fill="E6E6E6"/>
            <w:vAlign w:val="center"/>
          </w:tcPr>
          <w:p w14:paraId="3758824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w:t>
            </w:r>
          </w:p>
        </w:tc>
        <w:tc>
          <w:tcPr>
            <w:tcW w:w="3579" w:type="pct"/>
            <w:gridSpan w:val="2"/>
            <w:shd w:val="clear" w:color="auto" w:fill="E6E6E6"/>
            <w:vAlign w:val="center"/>
          </w:tcPr>
          <w:p w14:paraId="31A9A01C" w14:textId="51B65257" w:rsidR="00C13117" w:rsidRPr="003201FB" w:rsidRDefault="00C13117" w:rsidP="001A5353">
            <w:pPr>
              <w:spacing w:before="120" w:after="120" w:line="240" w:lineRule="auto"/>
              <w:rPr>
                <w:rFonts w:ascii="Times New Roman" w:hAnsi="Times New Roman" w:cs="Times New Roman"/>
                <w:sz w:val="8"/>
                <w:szCs w:val="8"/>
                <w:lang w:val="en-US" w:eastAsia="ja-JP"/>
              </w:rPr>
            </w:pPr>
            <w:r w:rsidRPr="003201FB">
              <w:rPr>
                <w:rFonts w:ascii="Times New Roman" w:hAnsi="Times New Roman" w:cs="Times New Roman"/>
                <w:sz w:val="19"/>
                <w:szCs w:val="19"/>
              </w:rPr>
              <w:t xml:space="preserve">Оповещение потенциально вовлеченных государств-участников </w:t>
            </w:r>
          </w:p>
        </w:tc>
        <w:tc>
          <w:tcPr>
            <w:tcW w:w="560" w:type="pct"/>
            <w:shd w:val="clear" w:color="auto" w:fill="E6E6E6"/>
            <w:vAlign w:val="center"/>
          </w:tcPr>
          <w:p w14:paraId="53701036"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4" w:type="pct"/>
            <w:shd w:val="clear" w:color="auto" w:fill="E6E6E6"/>
            <w:vAlign w:val="center"/>
          </w:tcPr>
          <w:p w14:paraId="0D2AD0BF"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1FDD45C4" w14:textId="77777777" w:rsidTr="00386315">
        <w:trPr>
          <w:trHeight w:val="397"/>
        </w:trPr>
        <w:tc>
          <w:tcPr>
            <w:tcW w:w="297" w:type="pct"/>
            <w:shd w:val="clear" w:color="auto" w:fill="E6E6E6"/>
            <w:vAlign w:val="center"/>
          </w:tcPr>
          <w:p w14:paraId="3CA1346F"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w:t>
            </w:r>
          </w:p>
        </w:tc>
        <w:tc>
          <w:tcPr>
            <w:tcW w:w="3579" w:type="pct"/>
            <w:gridSpan w:val="2"/>
            <w:shd w:val="clear" w:color="auto" w:fill="E6E6E6"/>
            <w:vAlign w:val="center"/>
          </w:tcPr>
          <w:p w14:paraId="58064B3C" w14:textId="69C20730"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Проведение следственных и правоприменительных мер на национальном уровне</w:t>
            </w:r>
          </w:p>
        </w:tc>
        <w:tc>
          <w:tcPr>
            <w:tcW w:w="560" w:type="pct"/>
            <w:shd w:val="clear" w:color="auto" w:fill="E6E6E6"/>
            <w:vAlign w:val="center"/>
          </w:tcPr>
          <w:p w14:paraId="04811C2F"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4" w:type="pct"/>
            <w:shd w:val="clear" w:color="auto" w:fill="E6E6E6"/>
            <w:vAlign w:val="center"/>
          </w:tcPr>
          <w:p w14:paraId="6822F350"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22614573" w14:textId="77777777" w:rsidTr="00386315">
        <w:trPr>
          <w:trHeight w:val="397"/>
        </w:trPr>
        <w:tc>
          <w:tcPr>
            <w:tcW w:w="297" w:type="pct"/>
            <w:shd w:val="clear" w:color="auto" w:fill="E6E6E6"/>
            <w:vAlign w:val="center"/>
          </w:tcPr>
          <w:p w14:paraId="06CA33C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iii)</w:t>
            </w:r>
          </w:p>
        </w:tc>
        <w:tc>
          <w:tcPr>
            <w:tcW w:w="3579" w:type="pct"/>
            <w:gridSpan w:val="2"/>
            <w:shd w:val="clear" w:color="auto" w:fill="E6E6E6"/>
            <w:vAlign w:val="center"/>
          </w:tcPr>
          <w:p w14:paraId="39813998" w14:textId="31831E18"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Использование международных механизмов отслеживания для выявления точек незаконного перенаправления вооружений</w:t>
            </w:r>
          </w:p>
        </w:tc>
        <w:tc>
          <w:tcPr>
            <w:tcW w:w="560" w:type="pct"/>
            <w:shd w:val="clear" w:color="auto" w:fill="E6E6E6"/>
            <w:vAlign w:val="center"/>
          </w:tcPr>
          <w:p w14:paraId="2D8B521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4" w:type="pct"/>
            <w:shd w:val="clear" w:color="auto" w:fill="E6E6E6"/>
            <w:vAlign w:val="center"/>
          </w:tcPr>
          <w:p w14:paraId="54D8F5F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4EA403E1" w14:textId="77777777" w:rsidTr="00386315">
        <w:trPr>
          <w:trHeight w:val="397"/>
        </w:trPr>
        <w:tc>
          <w:tcPr>
            <w:tcW w:w="297" w:type="pct"/>
            <w:shd w:val="clear" w:color="auto" w:fill="E6E6E6"/>
            <w:vAlign w:val="center"/>
          </w:tcPr>
          <w:p w14:paraId="08B20726"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iv)</w:t>
            </w:r>
          </w:p>
        </w:tc>
        <w:tc>
          <w:tcPr>
            <w:tcW w:w="3579" w:type="pct"/>
            <w:gridSpan w:val="2"/>
            <w:shd w:val="clear" w:color="auto" w:fill="E6E6E6"/>
            <w:vAlign w:val="center"/>
          </w:tcPr>
          <w:p w14:paraId="02D9D787" w14:textId="1E849AA0" w:rsidR="00C13117" w:rsidRPr="002B1C76" w:rsidRDefault="00C13117" w:rsidP="001A5353">
            <w:pPr>
              <w:spacing w:before="120" w:after="120" w:line="240" w:lineRule="auto"/>
              <w:rPr>
                <w:rFonts w:ascii="Times New Roman" w:hAnsi="Times New Roman" w:cs="Times New Roman"/>
                <w:sz w:val="19"/>
                <w:szCs w:val="19"/>
              </w:rPr>
            </w:pPr>
            <w:r w:rsidRPr="003201FB">
              <w:rPr>
                <w:rFonts w:ascii="Times New Roman" w:hAnsi="Times New Roman" w:cs="Times New Roman"/>
                <w:sz w:val="19"/>
                <w:szCs w:val="19"/>
              </w:rPr>
              <w:t xml:space="preserve">Прочие меры </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0" w:type="pct"/>
            <w:shd w:val="clear" w:color="auto" w:fill="E6E6E6"/>
            <w:vAlign w:val="center"/>
          </w:tcPr>
          <w:p w14:paraId="7A2E10B5"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4" w:type="pct"/>
            <w:shd w:val="clear" w:color="auto" w:fill="E6E6E6"/>
            <w:vAlign w:val="center"/>
          </w:tcPr>
          <w:p w14:paraId="5443F89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79E6C106" w14:textId="77777777" w:rsidTr="00386315">
        <w:trPr>
          <w:trHeight w:val="397"/>
        </w:trPr>
        <w:tc>
          <w:tcPr>
            <w:tcW w:w="5000" w:type="pct"/>
            <w:gridSpan w:val="5"/>
            <w:shd w:val="clear" w:color="auto" w:fill="E6E6E6"/>
            <w:vAlign w:val="center"/>
          </w:tcPr>
          <w:p w14:paraId="0535BED6"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76CDFA71" w14:textId="77777777" w:rsidTr="00386315">
        <w:trPr>
          <w:trHeight w:val="397"/>
        </w:trPr>
        <w:tc>
          <w:tcPr>
            <w:tcW w:w="3671" w:type="pct"/>
            <w:gridSpan w:val="2"/>
            <w:shd w:val="clear" w:color="auto" w:fill="E6E6E6"/>
            <w:vAlign w:val="center"/>
          </w:tcPr>
          <w:p w14:paraId="651617DB" w14:textId="4E69B8D6" w:rsidR="00C13117" w:rsidRPr="002B1C76" w:rsidRDefault="00C13117" w:rsidP="001A5353">
            <w:pPr>
              <w:spacing w:before="120" w:after="120" w:line="240" w:lineRule="auto"/>
              <w:rPr>
                <w:rFonts w:ascii="Times New Roman" w:eastAsia="Batang" w:hAnsi="Times New Roman" w:cs="Times New Roman"/>
                <w:sz w:val="19"/>
                <w:szCs w:val="19"/>
              </w:rPr>
            </w:pPr>
            <w:r w:rsidRPr="003201FB">
              <w:rPr>
                <w:rFonts w:ascii="Times New Roman" w:hAnsi="Times New Roman" w:cs="Times New Roman"/>
                <w:b/>
                <w:sz w:val="19"/>
                <w:szCs w:val="19"/>
              </w:rPr>
              <w:t>E. Меры, принимаемые для предотвращения незаконного перенаправления вооружений, также применимы к другим категориям обычных вооружений, помимо указанных в статье 2(1) [статья 5(3)]</w:t>
            </w:r>
            <w:r w:rsidR="001A5353">
              <w:rPr>
                <w:rFonts w:ascii="Times New Roman" w:hAnsi="Times New Roman" w:cs="Times New Roman"/>
                <w:b/>
                <w:sz w:val="19"/>
                <w:szCs w:val="19"/>
              </w:rPr>
              <w:br/>
            </w:r>
            <w:r w:rsidRPr="003201FB">
              <w:rPr>
                <w:rFonts w:ascii="Times New Roman" w:hAnsi="Times New Roman" w:cs="Times New Roman"/>
                <w:sz w:val="19"/>
                <w:szCs w:val="19"/>
              </w:rPr>
              <w:t>(Если указано «Да», в графе ниже предоставьте уточняющую информацию.)</w:t>
            </w:r>
          </w:p>
        </w:tc>
        <w:tc>
          <w:tcPr>
            <w:tcW w:w="765" w:type="pct"/>
            <w:gridSpan w:val="2"/>
            <w:shd w:val="clear" w:color="auto" w:fill="E6E6E6"/>
            <w:vAlign w:val="center"/>
          </w:tcPr>
          <w:p w14:paraId="1B9E290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4" w:type="pct"/>
            <w:shd w:val="clear" w:color="auto" w:fill="E6E6E6"/>
            <w:vAlign w:val="center"/>
          </w:tcPr>
          <w:p w14:paraId="1D984CF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46EF3E99" w14:textId="77777777" w:rsidTr="00386315">
        <w:trPr>
          <w:trHeight w:val="397"/>
        </w:trPr>
        <w:tc>
          <w:tcPr>
            <w:tcW w:w="5000" w:type="pct"/>
            <w:gridSpan w:val="5"/>
            <w:shd w:val="clear" w:color="auto" w:fill="E6E6E6"/>
            <w:vAlign w:val="center"/>
          </w:tcPr>
          <w:p w14:paraId="570DC945"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3A313FE9" w14:textId="77777777" w:rsidTr="00386315">
        <w:trPr>
          <w:trHeight w:val="397"/>
        </w:trPr>
        <w:tc>
          <w:tcPr>
            <w:tcW w:w="5000" w:type="pct"/>
            <w:gridSpan w:val="5"/>
            <w:shd w:val="clear" w:color="auto" w:fill="E6E6E6"/>
            <w:vAlign w:val="center"/>
          </w:tcPr>
          <w:p w14:paraId="67C2E0A6" w14:textId="2ACB5038" w:rsidR="00C13117" w:rsidRPr="002B1C76" w:rsidRDefault="00C13117" w:rsidP="001A5353">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F. Дополнительная добровольно предоставляемая информация о предотвращении незаконного перенаправления обычных вооружений</w:t>
            </w:r>
            <w:r w:rsidR="001A5353">
              <w:rPr>
                <w:rFonts w:ascii="Times New Roman" w:hAnsi="Times New Roman" w:cs="Times New Roman"/>
                <w:b/>
                <w:sz w:val="19"/>
                <w:szCs w:val="19"/>
              </w:rPr>
              <w:br/>
            </w:r>
            <w:r w:rsidRPr="003201FB">
              <w:rPr>
                <w:rFonts w:ascii="Times New Roman" w:hAnsi="Times New Roman" w:cs="Times New Roman"/>
                <w:sz w:val="19"/>
                <w:szCs w:val="19"/>
              </w:rPr>
              <w:t>(В графе ниже приведите такую информацию, например, о существующих мерах предотвращения незаконного перенаправления вооружений в контексте международного перемещения обычных вооружений, указанных в статье 2(3) Договора.)</w:t>
            </w:r>
          </w:p>
        </w:tc>
      </w:tr>
      <w:tr w:rsidR="00C13117" w:rsidRPr="003201FB" w14:paraId="1BEADDD2" w14:textId="77777777" w:rsidTr="00386315">
        <w:trPr>
          <w:trHeight w:val="397"/>
        </w:trPr>
        <w:tc>
          <w:tcPr>
            <w:tcW w:w="5000" w:type="pct"/>
            <w:gridSpan w:val="5"/>
            <w:shd w:val="clear" w:color="auto" w:fill="E6E6E6"/>
            <w:vAlign w:val="center"/>
          </w:tcPr>
          <w:p w14:paraId="0E6D8DF0" w14:textId="77777777" w:rsidR="00C13117" w:rsidRPr="003201FB" w:rsidRDefault="00C13117" w:rsidP="008814BB">
            <w:pPr>
              <w:spacing w:before="120" w:after="120" w:line="240" w:lineRule="auto"/>
              <w:rPr>
                <w:rFonts w:ascii="Times New Roman" w:hAnsi="Times New Roman" w:cs="Times New Roman"/>
                <w:sz w:val="19"/>
                <w:szCs w:val="19"/>
                <w:lang w:eastAsia="ja-JP"/>
              </w:rPr>
            </w:pPr>
          </w:p>
        </w:tc>
      </w:tr>
    </w:tbl>
    <w:p w14:paraId="3FB78BE1" w14:textId="77777777" w:rsidR="00C13117" w:rsidRPr="003201FB" w:rsidRDefault="00C13117" w:rsidP="008814BB">
      <w:pPr>
        <w:spacing w:before="120" w:after="120" w:line="240" w:lineRule="auto"/>
        <w:rPr>
          <w:rFonts w:ascii="Times New Roman" w:hAnsi="Times New Roman" w:cs="Times New Roman"/>
          <w:b/>
          <w:sz w:val="21"/>
          <w:szCs w:val="21"/>
        </w:rPr>
      </w:pPr>
    </w:p>
    <w:p w14:paraId="7F7E0E1A" w14:textId="77777777" w:rsidR="00C13117" w:rsidRPr="003201FB" w:rsidRDefault="00C13117" w:rsidP="008814BB">
      <w:pPr>
        <w:spacing w:before="120" w:after="120" w:line="240" w:lineRule="auto"/>
        <w:rPr>
          <w:rFonts w:ascii="Times New Roman" w:hAnsi="Times New Roman" w:cs="Times New Roman"/>
          <w:b/>
          <w:sz w:val="21"/>
          <w:szCs w:val="21"/>
        </w:rPr>
      </w:pPr>
    </w:p>
    <w:p w14:paraId="21EFF3B5" w14:textId="77777777" w:rsidR="00C13117" w:rsidRPr="003201FB" w:rsidRDefault="00C13117" w:rsidP="008814BB">
      <w:pPr>
        <w:pStyle w:val="Heading1"/>
        <w:spacing w:before="120" w:after="120"/>
        <w:rPr>
          <w:rFonts w:ascii="Times New Roman" w:hAnsi="Times New Roman"/>
          <w:sz w:val="24"/>
          <w:szCs w:val="24"/>
        </w:rPr>
      </w:pPr>
      <w:bookmarkStart w:id="13" w:name="_Toc36197235"/>
      <w:r w:rsidRPr="003201FB">
        <w:rPr>
          <w:rFonts w:ascii="Times New Roman" w:hAnsi="Times New Roman"/>
          <w:sz w:val="24"/>
          <w:szCs w:val="24"/>
        </w:rPr>
        <w:t>8. ВЕДЕНИЕ УЧЕТА</w:t>
      </w:r>
      <w:bookmarkEnd w:id="13"/>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7"/>
        <w:gridCol w:w="6452"/>
        <w:gridCol w:w="1022"/>
        <w:gridCol w:w="1029"/>
      </w:tblGrid>
      <w:tr w:rsidR="00C13117" w:rsidRPr="003201FB" w14:paraId="3E0C9808" w14:textId="77777777" w:rsidTr="00386315">
        <w:trPr>
          <w:trHeight w:val="397"/>
        </w:trPr>
        <w:tc>
          <w:tcPr>
            <w:tcW w:w="3864" w:type="pct"/>
            <w:gridSpan w:val="3"/>
            <w:vAlign w:val="center"/>
          </w:tcPr>
          <w:p w14:paraId="3EF60A3D" w14:textId="509DDA66" w:rsidR="00C13117" w:rsidRPr="002B1C76" w:rsidRDefault="00C13117" w:rsidP="001A5353">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t xml:space="preserve">А. Национальная система контроля включает в себя положения о ведении учета в отношении: </w:t>
            </w:r>
            <w:r w:rsidR="001A5353">
              <w:rPr>
                <w:rFonts w:ascii="Times New Roman" w:hAnsi="Times New Roman" w:cs="Times New Roman"/>
                <w:b/>
                <w:sz w:val="19"/>
                <w:szCs w:val="19"/>
              </w:rPr>
              <w:br/>
            </w:r>
            <w:r w:rsidRPr="003201FB">
              <w:rPr>
                <w:rFonts w:ascii="Times New Roman" w:hAnsi="Times New Roman" w:cs="Times New Roman"/>
                <w:b/>
                <w:sz w:val="19"/>
                <w:szCs w:val="19"/>
              </w:rPr>
              <w:t>[статья 12(1)]</w:t>
            </w:r>
            <w:r w:rsidRPr="003201FB">
              <w:rPr>
                <w:rFonts w:ascii="Times New Roman" w:hAnsi="Times New Roman" w:cs="Times New Roman"/>
                <w:sz w:val="19"/>
                <w:szCs w:val="19"/>
              </w:rPr>
              <w:t xml:space="preserve"> (обязательное требование о ведении учета по одному из двух пунктов ниже)</w:t>
            </w:r>
          </w:p>
        </w:tc>
        <w:tc>
          <w:tcPr>
            <w:tcW w:w="566" w:type="pct"/>
            <w:vAlign w:val="center"/>
          </w:tcPr>
          <w:p w14:paraId="7FF3AE62"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Да</w:t>
            </w:r>
          </w:p>
        </w:tc>
        <w:tc>
          <w:tcPr>
            <w:tcW w:w="570" w:type="pct"/>
            <w:vAlign w:val="center"/>
          </w:tcPr>
          <w:p w14:paraId="4275D8D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Нет</w:t>
            </w:r>
          </w:p>
        </w:tc>
      </w:tr>
      <w:tr w:rsidR="00C13117" w:rsidRPr="003201FB" w14:paraId="2A0C29CD" w14:textId="77777777" w:rsidTr="00386315">
        <w:trPr>
          <w:trHeight w:val="397"/>
        </w:trPr>
        <w:tc>
          <w:tcPr>
            <w:tcW w:w="289" w:type="pct"/>
            <w:gridSpan w:val="2"/>
            <w:vAlign w:val="center"/>
          </w:tcPr>
          <w:p w14:paraId="0431424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w:t>
            </w:r>
          </w:p>
        </w:tc>
        <w:tc>
          <w:tcPr>
            <w:tcW w:w="3575" w:type="pct"/>
            <w:vAlign w:val="center"/>
          </w:tcPr>
          <w:p w14:paraId="196F74A4" w14:textId="306B618A"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Выданные разрешения на экспорт обычных вооружений, указанных в статье 2(1) [статья 12(1)]</w:t>
            </w:r>
          </w:p>
        </w:tc>
        <w:tc>
          <w:tcPr>
            <w:tcW w:w="566" w:type="pct"/>
            <w:vAlign w:val="center"/>
          </w:tcPr>
          <w:p w14:paraId="63DA847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70" w:type="pct"/>
            <w:vAlign w:val="center"/>
          </w:tcPr>
          <w:p w14:paraId="51183DE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20265AAA" w14:textId="77777777" w:rsidTr="00386315">
        <w:trPr>
          <w:trHeight w:val="397"/>
        </w:trPr>
        <w:tc>
          <w:tcPr>
            <w:tcW w:w="289" w:type="pct"/>
            <w:gridSpan w:val="2"/>
            <w:vAlign w:val="center"/>
          </w:tcPr>
          <w:p w14:paraId="2FAC779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w:t>
            </w:r>
          </w:p>
        </w:tc>
        <w:tc>
          <w:tcPr>
            <w:tcW w:w="3575" w:type="pct"/>
            <w:vAlign w:val="center"/>
          </w:tcPr>
          <w:p w14:paraId="1CA6447D" w14:textId="2289C487"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Фактические операции экспорта обычных вооружений, указанных в статье 2(1) [статья 12(1)]</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«Нет» в пунктах (i) и (ii) одновременно, в графе ниже предоставьте уточняющую информацию.)</w:t>
            </w:r>
          </w:p>
        </w:tc>
        <w:tc>
          <w:tcPr>
            <w:tcW w:w="566" w:type="pct"/>
            <w:vAlign w:val="center"/>
          </w:tcPr>
          <w:p w14:paraId="319E35B2"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70" w:type="pct"/>
            <w:vAlign w:val="center"/>
          </w:tcPr>
          <w:p w14:paraId="1D7EAFA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580B48A4" w14:textId="77777777" w:rsidTr="00386315">
        <w:trPr>
          <w:trHeight w:val="397"/>
        </w:trPr>
        <w:tc>
          <w:tcPr>
            <w:tcW w:w="5000" w:type="pct"/>
            <w:gridSpan w:val="5"/>
            <w:vAlign w:val="center"/>
          </w:tcPr>
          <w:p w14:paraId="7A70E4ED"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3CFB821A" w14:textId="77777777" w:rsidTr="00386315">
        <w:trPr>
          <w:trHeight w:val="397"/>
        </w:trPr>
        <w:tc>
          <w:tcPr>
            <w:tcW w:w="3864" w:type="pct"/>
            <w:gridSpan w:val="3"/>
            <w:vAlign w:val="center"/>
          </w:tcPr>
          <w:p w14:paraId="17872CD9" w14:textId="43C61E04" w:rsidR="00C13117" w:rsidRPr="003201FB" w:rsidRDefault="00C13117" w:rsidP="001A5353">
            <w:pPr>
              <w:spacing w:before="120" w:after="120" w:line="240" w:lineRule="auto"/>
              <w:rPr>
                <w:rFonts w:ascii="Times New Roman" w:hAnsi="Times New Roman" w:cs="Times New Roman"/>
                <w:b/>
                <w:sz w:val="8"/>
                <w:szCs w:val="8"/>
                <w:lang w:eastAsia="ja-JP"/>
              </w:rPr>
            </w:pPr>
            <w:r w:rsidRPr="003201FB">
              <w:rPr>
                <w:rFonts w:ascii="Times New Roman" w:hAnsi="Times New Roman" w:cs="Times New Roman"/>
                <w:b/>
                <w:sz w:val="19"/>
                <w:szCs w:val="19"/>
              </w:rPr>
              <w:lastRenderedPageBreak/>
              <w:t>B. Хранение учетной документации в течение не менее 10 лет [статья 12(4)]</w:t>
            </w:r>
            <w:r w:rsidR="001A5353">
              <w:rPr>
                <w:rFonts w:ascii="Times New Roman" w:hAnsi="Times New Roman" w:cs="Times New Roman"/>
                <w:b/>
                <w:sz w:val="19"/>
                <w:szCs w:val="19"/>
              </w:rPr>
              <w:br/>
            </w:r>
            <w:r w:rsidRPr="003201FB">
              <w:rPr>
                <w:rFonts w:ascii="Times New Roman" w:hAnsi="Times New Roman" w:cs="Times New Roman"/>
                <w:sz w:val="19"/>
                <w:szCs w:val="19"/>
              </w:rPr>
              <w:t>(Если указано «Да», уточните, сколько лет хранится документация. Если указано «Нет», в графе ниже предоставьте уточняющую информацию.)</w:t>
            </w:r>
          </w:p>
        </w:tc>
        <w:tc>
          <w:tcPr>
            <w:tcW w:w="566" w:type="pct"/>
            <w:vAlign w:val="center"/>
          </w:tcPr>
          <w:p w14:paraId="37D04F95"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70" w:type="pct"/>
            <w:vAlign w:val="center"/>
          </w:tcPr>
          <w:p w14:paraId="4D89DD4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7C6D0681" w14:textId="77777777" w:rsidTr="00386315">
        <w:trPr>
          <w:trHeight w:val="397"/>
        </w:trPr>
        <w:tc>
          <w:tcPr>
            <w:tcW w:w="5000" w:type="pct"/>
            <w:gridSpan w:val="5"/>
            <w:vAlign w:val="center"/>
          </w:tcPr>
          <w:p w14:paraId="17BB02F4"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10E46E78" w14:textId="77777777" w:rsidTr="00386315">
        <w:trPr>
          <w:trHeight w:val="397"/>
        </w:trPr>
        <w:tc>
          <w:tcPr>
            <w:tcW w:w="3864" w:type="pct"/>
            <w:gridSpan w:val="3"/>
            <w:shd w:val="clear" w:color="auto" w:fill="E6E6E6"/>
            <w:vAlign w:val="center"/>
          </w:tcPr>
          <w:p w14:paraId="6C348C55" w14:textId="77777777" w:rsidR="00C13117" w:rsidRPr="002B1C76" w:rsidRDefault="00C13117" w:rsidP="008814BB">
            <w:pPr>
              <w:spacing w:before="120" w:after="120" w:line="240" w:lineRule="auto"/>
              <w:rPr>
                <w:rFonts w:ascii="Times New Roman" w:hAnsi="Times New Roman" w:cs="Times New Roman"/>
                <w:b/>
                <w:sz w:val="19"/>
                <w:szCs w:val="19"/>
              </w:rPr>
            </w:pPr>
            <w:r w:rsidRPr="003201FB">
              <w:rPr>
                <w:rFonts w:ascii="Times New Roman" w:hAnsi="Times New Roman" w:cs="Times New Roman"/>
                <w:b/>
                <w:sz w:val="19"/>
                <w:szCs w:val="19"/>
              </w:rPr>
              <w:t>C. Национальная система контроля включает в себя положения о ведении учета в отношении:</w:t>
            </w:r>
          </w:p>
        </w:tc>
        <w:tc>
          <w:tcPr>
            <w:tcW w:w="566" w:type="pct"/>
            <w:shd w:val="clear" w:color="auto" w:fill="E6E6E6"/>
            <w:vAlign w:val="center"/>
          </w:tcPr>
          <w:p w14:paraId="36F878B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Да</w:t>
            </w:r>
          </w:p>
        </w:tc>
        <w:tc>
          <w:tcPr>
            <w:tcW w:w="570" w:type="pct"/>
            <w:shd w:val="clear" w:color="auto" w:fill="E6E6E6"/>
            <w:vAlign w:val="center"/>
          </w:tcPr>
          <w:p w14:paraId="753BC43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Нет</w:t>
            </w:r>
          </w:p>
        </w:tc>
      </w:tr>
      <w:tr w:rsidR="00C13117" w:rsidRPr="003201FB" w14:paraId="3FF634DD" w14:textId="77777777" w:rsidTr="00386315">
        <w:trPr>
          <w:trHeight w:val="397"/>
        </w:trPr>
        <w:tc>
          <w:tcPr>
            <w:tcW w:w="274" w:type="pct"/>
            <w:shd w:val="clear" w:color="auto" w:fill="E6E6E6"/>
            <w:vAlign w:val="center"/>
          </w:tcPr>
          <w:p w14:paraId="266EB375"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w:t>
            </w:r>
          </w:p>
        </w:tc>
        <w:tc>
          <w:tcPr>
            <w:tcW w:w="3590" w:type="pct"/>
            <w:gridSpan w:val="2"/>
            <w:shd w:val="clear" w:color="auto" w:fill="E6E6E6"/>
            <w:vAlign w:val="center"/>
          </w:tcPr>
          <w:p w14:paraId="665EABF5" w14:textId="1A452DE9"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Импорт обычных вооружений, указанных в статье 2(1), на национальную территорию как в конечное место назначения [статья 12(2)]</w:t>
            </w:r>
          </w:p>
        </w:tc>
        <w:tc>
          <w:tcPr>
            <w:tcW w:w="566" w:type="pct"/>
            <w:shd w:val="clear" w:color="auto" w:fill="E6E6E6"/>
            <w:vAlign w:val="center"/>
          </w:tcPr>
          <w:p w14:paraId="58F7B71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70" w:type="pct"/>
            <w:shd w:val="clear" w:color="auto" w:fill="E6E6E6"/>
            <w:vAlign w:val="center"/>
          </w:tcPr>
          <w:p w14:paraId="3238969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2A94BF0B" w14:textId="77777777" w:rsidTr="00386315">
        <w:trPr>
          <w:trHeight w:val="397"/>
        </w:trPr>
        <w:tc>
          <w:tcPr>
            <w:tcW w:w="274" w:type="pct"/>
            <w:shd w:val="clear" w:color="auto" w:fill="E6E6E6"/>
            <w:vAlign w:val="center"/>
          </w:tcPr>
          <w:p w14:paraId="6356CE7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w:t>
            </w:r>
          </w:p>
        </w:tc>
        <w:tc>
          <w:tcPr>
            <w:tcW w:w="3590" w:type="pct"/>
            <w:gridSpan w:val="2"/>
            <w:shd w:val="clear" w:color="auto" w:fill="E6E6E6"/>
            <w:vAlign w:val="center"/>
          </w:tcPr>
          <w:p w14:paraId="38F78353" w14:textId="6AFF0654"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Выданные разрешения на транзит и/или перевалку через национальную территорию обычных вооружений, указанных в статье 2(1) [статья 12(2)]</w:t>
            </w:r>
          </w:p>
        </w:tc>
        <w:tc>
          <w:tcPr>
            <w:tcW w:w="566" w:type="pct"/>
            <w:shd w:val="clear" w:color="auto" w:fill="E6E6E6"/>
            <w:vAlign w:val="center"/>
          </w:tcPr>
          <w:p w14:paraId="0A75C7D2"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70" w:type="pct"/>
            <w:shd w:val="clear" w:color="auto" w:fill="E6E6E6"/>
            <w:vAlign w:val="center"/>
          </w:tcPr>
          <w:p w14:paraId="637F6D66"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31A41942" w14:textId="77777777" w:rsidTr="00386315">
        <w:trPr>
          <w:trHeight w:val="397"/>
        </w:trPr>
        <w:tc>
          <w:tcPr>
            <w:tcW w:w="274" w:type="pct"/>
            <w:shd w:val="clear" w:color="auto" w:fill="E6E6E6"/>
            <w:vAlign w:val="center"/>
          </w:tcPr>
          <w:p w14:paraId="2771CC6F"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iii)</w:t>
            </w:r>
          </w:p>
        </w:tc>
        <w:tc>
          <w:tcPr>
            <w:tcW w:w="3590" w:type="pct"/>
            <w:gridSpan w:val="2"/>
            <w:shd w:val="clear" w:color="auto" w:fill="E6E6E6"/>
            <w:vAlign w:val="center"/>
          </w:tcPr>
          <w:p w14:paraId="38DE2D27" w14:textId="53707144"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Выданные разрешения на осуществление посреднических операций, регулируемых национальной системой контроля (например, регистрация посредников) [статья 10]</w:t>
            </w:r>
          </w:p>
        </w:tc>
        <w:tc>
          <w:tcPr>
            <w:tcW w:w="566" w:type="pct"/>
            <w:shd w:val="clear" w:color="auto" w:fill="E6E6E6"/>
            <w:vAlign w:val="center"/>
          </w:tcPr>
          <w:p w14:paraId="3E770E15"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70" w:type="pct"/>
            <w:shd w:val="clear" w:color="auto" w:fill="E6E6E6"/>
            <w:vAlign w:val="center"/>
          </w:tcPr>
          <w:p w14:paraId="78640F1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1A7BA595" w14:textId="77777777" w:rsidTr="00386315">
        <w:trPr>
          <w:trHeight w:val="397"/>
        </w:trPr>
        <w:tc>
          <w:tcPr>
            <w:tcW w:w="5000" w:type="pct"/>
            <w:gridSpan w:val="5"/>
            <w:shd w:val="clear" w:color="auto" w:fill="E7E6E6"/>
            <w:vAlign w:val="center"/>
          </w:tcPr>
          <w:p w14:paraId="7F69D775"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04F8D8DD" w14:textId="77777777" w:rsidTr="00386315">
        <w:trPr>
          <w:trHeight w:val="397"/>
        </w:trPr>
        <w:tc>
          <w:tcPr>
            <w:tcW w:w="3864" w:type="pct"/>
            <w:gridSpan w:val="3"/>
            <w:shd w:val="clear" w:color="auto" w:fill="E6E6E6"/>
            <w:vAlign w:val="center"/>
          </w:tcPr>
          <w:p w14:paraId="2F1FAB35" w14:textId="6B68B0FC" w:rsidR="00C13117" w:rsidRPr="002B1C76" w:rsidRDefault="00C13117" w:rsidP="001A5353">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 xml:space="preserve">D. Учетная документация также охватывает другие категории обычных вооружений, помимо указанных в статье 2(1) </w:t>
            </w:r>
            <w:r w:rsidR="001A5353">
              <w:rPr>
                <w:rFonts w:ascii="Times New Roman" w:hAnsi="Times New Roman" w:cs="Times New Roman"/>
                <w:b/>
                <w:sz w:val="19"/>
                <w:szCs w:val="19"/>
              </w:rPr>
              <w:br/>
            </w:r>
            <w:r w:rsidRPr="003201FB">
              <w:rPr>
                <w:rFonts w:ascii="Times New Roman" w:hAnsi="Times New Roman" w:cs="Times New Roman"/>
                <w:sz w:val="19"/>
                <w:szCs w:val="19"/>
              </w:rPr>
              <w:t>(Если указано «Да», в графе ниже предоставьте уточняющую информацию.)</w:t>
            </w:r>
          </w:p>
        </w:tc>
        <w:tc>
          <w:tcPr>
            <w:tcW w:w="566" w:type="pct"/>
            <w:shd w:val="clear" w:color="auto" w:fill="E6E6E6"/>
            <w:vAlign w:val="center"/>
          </w:tcPr>
          <w:p w14:paraId="6CF7D0B1"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70" w:type="pct"/>
            <w:shd w:val="clear" w:color="auto" w:fill="E6E6E6"/>
            <w:vAlign w:val="center"/>
          </w:tcPr>
          <w:p w14:paraId="7A0DF83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0C362BF8" w14:textId="77777777" w:rsidTr="00386315">
        <w:trPr>
          <w:trHeight w:val="397"/>
        </w:trPr>
        <w:tc>
          <w:tcPr>
            <w:tcW w:w="5000" w:type="pct"/>
            <w:gridSpan w:val="5"/>
            <w:shd w:val="clear" w:color="auto" w:fill="E6E6E6"/>
            <w:vAlign w:val="center"/>
          </w:tcPr>
          <w:p w14:paraId="59A43947"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6E47F31D" w14:textId="77777777" w:rsidTr="00386315">
        <w:trPr>
          <w:trHeight w:val="397"/>
        </w:trPr>
        <w:tc>
          <w:tcPr>
            <w:tcW w:w="5000" w:type="pct"/>
            <w:gridSpan w:val="5"/>
            <w:shd w:val="clear" w:color="auto" w:fill="E6E6E6"/>
            <w:vAlign w:val="center"/>
          </w:tcPr>
          <w:p w14:paraId="18C8E6B9" w14:textId="473BE50E" w:rsidR="00C13117" w:rsidRPr="002B1C76" w:rsidRDefault="00C13117" w:rsidP="001A5353">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E. Дополнительная добровольно предоставляемая информация о ведении учета на национальном уровне</w:t>
            </w:r>
            <w:r w:rsidR="001A5353">
              <w:rPr>
                <w:rFonts w:ascii="Times New Roman" w:hAnsi="Times New Roman" w:cs="Times New Roman"/>
                <w:b/>
                <w:sz w:val="19"/>
                <w:szCs w:val="19"/>
              </w:rPr>
              <w:br/>
            </w:r>
            <w:r w:rsidRPr="003201FB">
              <w:rPr>
                <w:rFonts w:ascii="Times New Roman" w:hAnsi="Times New Roman" w:cs="Times New Roman"/>
                <w:sz w:val="19"/>
                <w:szCs w:val="19"/>
              </w:rPr>
              <w:t>(В графе ниже приведите такую информацию, например, о видах сведений, содержащихся в национальных архивах об экспортных и импортных операциях соответственно.)</w:t>
            </w:r>
          </w:p>
        </w:tc>
      </w:tr>
      <w:tr w:rsidR="00C13117" w:rsidRPr="003201FB" w14:paraId="0234CC66" w14:textId="77777777" w:rsidTr="00386315">
        <w:trPr>
          <w:trHeight w:val="397"/>
        </w:trPr>
        <w:tc>
          <w:tcPr>
            <w:tcW w:w="5000" w:type="pct"/>
            <w:gridSpan w:val="5"/>
            <w:shd w:val="clear" w:color="auto" w:fill="E6E6E6"/>
            <w:vAlign w:val="center"/>
          </w:tcPr>
          <w:p w14:paraId="59468A4F" w14:textId="77777777" w:rsidR="00C13117" w:rsidRPr="003201FB" w:rsidRDefault="00C13117" w:rsidP="008814BB">
            <w:pPr>
              <w:spacing w:before="120" w:after="120" w:line="240" w:lineRule="auto"/>
              <w:rPr>
                <w:rFonts w:ascii="Times New Roman" w:hAnsi="Times New Roman" w:cs="Times New Roman"/>
                <w:b/>
                <w:sz w:val="19"/>
                <w:szCs w:val="19"/>
                <w:lang w:eastAsia="ja-JP"/>
              </w:rPr>
            </w:pPr>
          </w:p>
        </w:tc>
      </w:tr>
    </w:tbl>
    <w:p w14:paraId="0525D233" w14:textId="092370BA" w:rsidR="00C13117" w:rsidRDefault="00C13117" w:rsidP="008814BB">
      <w:pPr>
        <w:spacing w:before="120" w:after="120" w:line="240" w:lineRule="auto"/>
        <w:rPr>
          <w:rFonts w:ascii="Times New Roman" w:hAnsi="Times New Roman" w:cs="Times New Roman"/>
          <w:b/>
          <w:sz w:val="21"/>
          <w:szCs w:val="21"/>
        </w:rPr>
      </w:pPr>
    </w:p>
    <w:p w14:paraId="2FA83BB4" w14:textId="77777777" w:rsidR="00180A95" w:rsidRPr="003201FB" w:rsidRDefault="00180A95" w:rsidP="008814BB">
      <w:pPr>
        <w:spacing w:before="120" w:after="120" w:line="240" w:lineRule="auto"/>
        <w:rPr>
          <w:rFonts w:ascii="Times New Roman" w:hAnsi="Times New Roman" w:cs="Times New Roman"/>
          <w:b/>
          <w:sz w:val="21"/>
          <w:szCs w:val="21"/>
        </w:rPr>
      </w:pPr>
    </w:p>
    <w:p w14:paraId="16FD8EAD" w14:textId="77777777" w:rsidR="00C13117" w:rsidRPr="003201FB" w:rsidRDefault="00C13117" w:rsidP="008814BB">
      <w:pPr>
        <w:pStyle w:val="Heading1"/>
        <w:spacing w:before="120" w:after="120"/>
        <w:rPr>
          <w:rFonts w:ascii="Times New Roman" w:hAnsi="Times New Roman"/>
          <w:sz w:val="24"/>
          <w:szCs w:val="24"/>
        </w:rPr>
      </w:pPr>
      <w:bookmarkStart w:id="14" w:name="_Toc36197236"/>
      <w:r w:rsidRPr="003201FB">
        <w:rPr>
          <w:rFonts w:ascii="Times New Roman" w:hAnsi="Times New Roman"/>
          <w:sz w:val="24"/>
          <w:szCs w:val="24"/>
        </w:rPr>
        <w:t>9. ОТЧЕТНОСТЬ</w:t>
      </w:r>
      <w:bookmarkEnd w:id="14"/>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8"/>
        <w:gridCol w:w="1054"/>
        <w:gridCol w:w="1028"/>
      </w:tblGrid>
      <w:tr w:rsidR="00C13117" w:rsidRPr="003201FB" w14:paraId="69D4027E" w14:textId="77777777" w:rsidTr="00386315">
        <w:trPr>
          <w:trHeight w:val="397"/>
        </w:trPr>
        <w:tc>
          <w:tcPr>
            <w:tcW w:w="3846" w:type="pct"/>
            <w:vAlign w:val="center"/>
          </w:tcPr>
          <w:p w14:paraId="2F9C594F" w14:textId="10DABB09" w:rsidR="00C13117" w:rsidRPr="002B1C76" w:rsidRDefault="00C13117" w:rsidP="001A5353">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 xml:space="preserve">А. Национальная система контроля предусматривает предоставление информации за предыдущий календарный год о разрешенных или фактических экспортных и импортных поставках обычных вооружений, охватываемых статьей 2(1), согласно требованиям в статье 13(3) </w:t>
            </w:r>
            <w:r w:rsidR="001A5353">
              <w:rPr>
                <w:rFonts w:ascii="Times New Roman" w:hAnsi="Times New Roman" w:cs="Times New Roman"/>
                <w:b/>
                <w:sz w:val="19"/>
                <w:szCs w:val="19"/>
              </w:rPr>
              <w:br/>
            </w:r>
            <w:r w:rsidRPr="003201FB">
              <w:rPr>
                <w:rFonts w:ascii="Times New Roman" w:hAnsi="Times New Roman" w:cs="Times New Roman"/>
                <w:sz w:val="19"/>
                <w:szCs w:val="19"/>
              </w:rPr>
              <w:t>(Если указано «Нет» или предоставляется только частично, в графе ниже предоставьте уточняющую информацию.)</w:t>
            </w:r>
          </w:p>
        </w:tc>
        <w:tc>
          <w:tcPr>
            <w:tcW w:w="584" w:type="pct"/>
            <w:vAlign w:val="center"/>
          </w:tcPr>
          <w:p w14:paraId="1C1AEB51"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70" w:type="pct"/>
            <w:vAlign w:val="center"/>
          </w:tcPr>
          <w:p w14:paraId="4FC23E11"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47F7E737" w14:textId="77777777" w:rsidTr="00386315">
        <w:trPr>
          <w:trHeight w:val="397"/>
        </w:trPr>
        <w:tc>
          <w:tcPr>
            <w:tcW w:w="5000" w:type="pct"/>
            <w:gridSpan w:val="3"/>
            <w:vAlign w:val="center"/>
          </w:tcPr>
          <w:p w14:paraId="05708055"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3BAD8320" w14:textId="77777777" w:rsidTr="00386315">
        <w:trPr>
          <w:trHeight w:val="397"/>
        </w:trPr>
        <w:tc>
          <w:tcPr>
            <w:tcW w:w="5000" w:type="pct"/>
            <w:gridSpan w:val="3"/>
            <w:shd w:val="clear" w:color="auto" w:fill="E6E6E6"/>
            <w:vAlign w:val="center"/>
          </w:tcPr>
          <w:p w14:paraId="3E6ECCA4" w14:textId="6A30A646" w:rsidR="00C13117" w:rsidRPr="002B1C76" w:rsidRDefault="00C13117" w:rsidP="001A5353">
            <w:pPr>
              <w:spacing w:before="120" w:after="120" w:line="240" w:lineRule="auto"/>
              <w:rPr>
                <w:rFonts w:ascii="Times New Roman" w:hAnsi="Times New Roman" w:cs="Times New Roman"/>
                <w:bCs/>
                <w:sz w:val="19"/>
                <w:szCs w:val="19"/>
              </w:rPr>
            </w:pPr>
            <w:r w:rsidRPr="003201FB">
              <w:rPr>
                <w:rFonts w:ascii="Times New Roman" w:hAnsi="Times New Roman" w:cs="Times New Roman"/>
                <w:b/>
                <w:sz w:val="19"/>
                <w:szCs w:val="19"/>
              </w:rPr>
              <w:t>B. Дополнительная добровольно предоставляемая информация об отчетности на национальном уровне</w:t>
            </w:r>
            <w:r w:rsidR="001A5353">
              <w:rPr>
                <w:rFonts w:ascii="Times New Roman" w:hAnsi="Times New Roman" w:cs="Times New Roman"/>
                <w:b/>
                <w:sz w:val="19"/>
                <w:szCs w:val="19"/>
              </w:rPr>
              <w:br/>
            </w:r>
            <w:r w:rsidRPr="003201FB">
              <w:rPr>
                <w:rFonts w:ascii="Times New Roman" w:hAnsi="Times New Roman" w:cs="Times New Roman"/>
                <w:bCs/>
                <w:sz w:val="19"/>
                <w:szCs w:val="19"/>
              </w:rPr>
              <w:t>(В графе ниже приведите такую информацию, например, являются ли такие национальные отчеты общедоступными, и если они опубликованы в открытом доступе в Интернете, приведите соответствующую ссылку.)</w:t>
            </w:r>
          </w:p>
        </w:tc>
      </w:tr>
      <w:tr w:rsidR="00C13117" w:rsidRPr="003201FB" w14:paraId="3E43B212" w14:textId="77777777" w:rsidTr="00386315">
        <w:trPr>
          <w:trHeight w:val="397"/>
        </w:trPr>
        <w:tc>
          <w:tcPr>
            <w:tcW w:w="5000" w:type="pct"/>
            <w:gridSpan w:val="3"/>
            <w:shd w:val="clear" w:color="auto" w:fill="E6E6E6"/>
            <w:vAlign w:val="center"/>
          </w:tcPr>
          <w:p w14:paraId="0A8C2A69" w14:textId="77777777" w:rsidR="00C13117" w:rsidRPr="003201FB" w:rsidRDefault="00C13117" w:rsidP="008814BB">
            <w:pPr>
              <w:spacing w:before="120" w:after="120" w:line="240" w:lineRule="auto"/>
              <w:rPr>
                <w:rFonts w:ascii="Times New Roman" w:hAnsi="Times New Roman" w:cs="Times New Roman"/>
                <w:b/>
                <w:sz w:val="19"/>
                <w:szCs w:val="19"/>
                <w:lang w:eastAsia="ja-JP"/>
              </w:rPr>
            </w:pPr>
          </w:p>
        </w:tc>
      </w:tr>
    </w:tbl>
    <w:p w14:paraId="461331A8" w14:textId="77777777" w:rsidR="00C13117" w:rsidRPr="002B1C76" w:rsidRDefault="00C13117" w:rsidP="008814BB">
      <w:pPr>
        <w:spacing w:before="120" w:after="120" w:line="240" w:lineRule="auto"/>
        <w:rPr>
          <w:rFonts w:ascii="Times New Roman" w:hAnsi="Times New Roman" w:cs="Times New Roman"/>
          <w:b/>
          <w:sz w:val="6"/>
          <w:szCs w:val="6"/>
        </w:rPr>
      </w:pPr>
    </w:p>
    <w:p w14:paraId="6964E10E" w14:textId="77777777" w:rsidR="00C13117" w:rsidRPr="003201FB" w:rsidRDefault="00C13117" w:rsidP="008814BB">
      <w:pPr>
        <w:pStyle w:val="Heading1"/>
        <w:spacing w:before="120" w:after="120"/>
        <w:rPr>
          <w:rFonts w:ascii="Times New Roman" w:hAnsi="Times New Roman"/>
          <w:sz w:val="24"/>
          <w:szCs w:val="24"/>
        </w:rPr>
      </w:pPr>
      <w:bookmarkStart w:id="15" w:name="_Toc36197237"/>
      <w:r w:rsidRPr="003201FB">
        <w:rPr>
          <w:rFonts w:ascii="Times New Roman" w:hAnsi="Times New Roman"/>
          <w:sz w:val="24"/>
          <w:szCs w:val="24"/>
        </w:rPr>
        <w:lastRenderedPageBreak/>
        <w:t>10. ПРАВОПРИМЕНЕНИЕ</w:t>
      </w:r>
      <w:bookmarkEnd w:id="15"/>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8"/>
        <w:gridCol w:w="1054"/>
        <w:gridCol w:w="1032"/>
      </w:tblGrid>
      <w:tr w:rsidR="00C13117" w:rsidRPr="003201FB" w14:paraId="47F00435" w14:textId="77777777" w:rsidTr="00386315">
        <w:trPr>
          <w:trHeight w:val="397"/>
        </w:trPr>
        <w:tc>
          <w:tcPr>
            <w:tcW w:w="3844" w:type="pct"/>
            <w:vAlign w:val="center"/>
          </w:tcPr>
          <w:p w14:paraId="03EFBAA6" w14:textId="42D71E50" w:rsidR="00C13117" w:rsidRPr="002B1C76" w:rsidRDefault="00C13117" w:rsidP="001A5353">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A. Введены меры, которые обеспечивают возможность применения национальных законов и нормативных актов по осуществлению положений Договора о торговле оружием [статья 14]</w:t>
            </w:r>
            <w:r w:rsidR="001A5353">
              <w:rPr>
                <w:rFonts w:ascii="Times New Roman" w:hAnsi="Times New Roman" w:cs="Times New Roman"/>
                <w:b/>
                <w:sz w:val="19"/>
                <w:szCs w:val="19"/>
              </w:rPr>
              <w:br/>
            </w:r>
            <w:r w:rsidRPr="003201FB">
              <w:rPr>
                <w:rFonts w:ascii="Times New Roman" w:hAnsi="Times New Roman" w:cs="Times New Roman"/>
                <w:sz w:val="19"/>
                <w:szCs w:val="19"/>
              </w:rPr>
              <w:t>(Если указано «Нет», в графе ниже предоставьте уточняющую информацию.)</w:t>
            </w:r>
          </w:p>
        </w:tc>
        <w:tc>
          <w:tcPr>
            <w:tcW w:w="584" w:type="pct"/>
            <w:vAlign w:val="center"/>
          </w:tcPr>
          <w:p w14:paraId="1ED811B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72" w:type="pct"/>
            <w:vAlign w:val="center"/>
          </w:tcPr>
          <w:p w14:paraId="622BDDF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329D2817" w14:textId="77777777" w:rsidTr="00386315">
        <w:trPr>
          <w:trHeight w:val="397"/>
        </w:trPr>
        <w:tc>
          <w:tcPr>
            <w:tcW w:w="5000" w:type="pct"/>
            <w:gridSpan w:val="3"/>
            <w:vAlign w:val="center"/>
          </w:tcPr>
          <w:p w14:paraId="5DDE422A"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0C295419" w14:textId="77777777" w:rsidTr="00386315">
        <w:trPr>
          <w:trHeight w:val="397"/>
        </w:trPr>
        <w:tc>
          <w:tcPr>
            <w:tcW w:w="3844" w:type="pct"/>
            <w:vAlign w:val="center"/>
          </w:tcPr>
          <w:p w14:paraId="6CEAF76B" w14:textId="6A6D4FD8" w:rsidR="00C13117" w:rsidRPr="003201FB" w:rsidRDefault="00C13117" w:rsidP="001A5353">
            <w:pPr>
              <w:spacing w:before="120" w:after="120" w:line="240" w:lineRule="auto"/>
              <w:rPr>
                <w:rFonts w:ascii="Times New Roman" w:hAnsi="Times New Roman" w:cs="Times New Roman"/>
                <w:sz w:val="8"/>
                <w:szCs w:val="8"/>
              </w:rPr>
            </w:pPr>
            <w:r w:rsidRPr="003201FB">
              <w:rPr>
                <w:rFonts w:ascii="Times New Roman" w:hAnsi="Times New Roman" w:cs="Times New Roman"/>
                <w:b/>
                <w:sz w:val="19"/>
                <w:szCs w:val="19"/>
              </w:rPr>
              <w:t>B. Национальное законодательство предусматривает возможность предоставления другому государству-участнику совместно согласованной помощи в проведении расследований, уголовного преследования и судебных разбирательств в связи с нарушениями национальных мер, введенных во исполнение настоящего Договора [статья 15 (5)]</w:t>
            </w:r>
            <w:r w:rsidR="001A5353">
              <w:rPr>
                <w:rFonts w:ascii="Times New Roman" w:hAnsi="Times New Roman" w:cs="Times New Roman"/>
                <w:b/>
                <w:sz w:val="19"/>
                <w:szCs w:val="19"/>
              </w:rPr>
              <w:br/>
            </w:r>
            <w:r w:rsidRPr="003201FB">
              <w:rPr>
                <w:rFonts w:ascii="Times New Roman" w:hAnsi="Times New Roman" w:cs="Times New Roman"/>
                <w:sz w:val="19"/>
                <w:szCs w:val="19"/>
              </w:rPr>
              <w:t>(Если указано «Нет», в графе ниже предоставьте уточняющую информацию.)</w:t>
            </w:r>
          </w:p>
        </w:tc>
        <w:tc>
          <w:tcPr>
            <w:tcW w:w="584" w:type="pct"/>
            <w:vAlign w:val="center"/>
          </w:tcPr>
          <w:p w14:paraId="0D22B56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72" w:type="pct"/>
            <w:vAlign w:val="center"/>
          </w:tcPr>
          <w:p w14:paraId="07957800"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1AA17317" w14:textId="77777777" w:rsidTr="00386315">
        <w:trPr>
          <w:trHeight w:val="397"/>
        </w:trPr>
        <w:tc>
          <w:tcPr>
            <w:tcW w:w="5000" w:type="pct"/>
            <w:gridSpan w:val="3"/>
            <w:vAlign w:val="center"/>
          </w:tcPr>
          <w:p w14:paraId="288BEA1F"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60D766E6" w14:textId="77777777" w:rsidTr="00386315">
        <w:trPr>
          <w:trHeight w:val="397"/>
        </w:trPr>
        <w:tc>
          <w:tcPr>
            <w:tcW w:w="3844" w:type="pct"/>
            <w:shd w:val="clear" w:color="auto" w:fill="E6E6E6"/>
            <w:vAlign w:val="center"/>
          </w:tcPr>
          <w:p w14:paraId="3FE07B31" w14:textId="2734FD57" w:rsidR="00C13117" w:rsidRPr="002B1C76" w:rsidRDefault="00C13117" w:rsidP="001A5353">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C. Введены национальные меры для предотвращения, в сотрудничестве с другими государствами-участниками, коррупционных действий при передаче обычных вооружений, указанных в статье 2(1) Договора [статья 15(6)]</w:t>
            </w:r>
            <w:r w:rsidR="001A5353">
              <w:rPr>
                <w:rFonts w:ascii="Times New Roman" w:hAnsi="Times New Roman" w:cs="Times New Roman"/>
                <w:b/>
                <w:sz w:val="19"/>
                <w:szCs w:val="19"/>
              </w:rPr>
              <w:br/>
            </w:r>
            <w:r w:rsidRPr="003201FB">
              <w:rPr>
                <w:rFonts w:ascii="Times New Roman" w:hAnsi="Times New Roman" w:cs="Times New Roman"/>
                <w:sz w:val="19"/>
                <w:szCs w:val="19"/>
              </w:rPr>
              <w:t>(В графе ниже предоставьте уточняющую информацию.)</w:t>
            </w:r>
          </w:p>
        </w:tc>
        <w:tc>
          <w:tcPr>
            <w:tcW w:w="584" w:type="pct"/>
            <w:shd w:val="clear" w:color="auto" w:fill="E6E6E6"/>
            <w:vAlign w:val="center"/>
          </w:tcPr>
          <w:p w14:paraId="21E2D8E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72" w:type="pct"/>
            <w:shd w:val="clear" w:color="auto" w:fill="E6E6E6"/>
            <w:vAlign w:val="center"/>
          </w:tcPr>
          <w:p w14:paraId="16A8B29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2EB90995" w14:textId="77777777" w:rsidTr="00386315">
        <w:trPr>
          <w:trHeight w:val="397"/>
        </w:trPr>
        <w:tc>
          <w:tcPr>
            <w:tcW w:w="5000" w:type="pct"/>
            <w:gridSpan w:val="3"/>
            <w:shd w:val="clear" w:color="auto" w:fill="E6E6E6"/>
            <w:vAlign w:val="center"/>
          </w:tcPr>
          <w:p w14:paraId="429379EB"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52E7F663" w14:textId="77777777" w:rsidTr="00386315">
        <w:trPr>
          <w:trHeight w:val="397"/>
        </w:trPr>
        <w:tc>
          <w:tcPr>
            <w:tcW w:w="5000" w:type="pct"/>
            <w:gridSpan w:val="3"/>
            <w:shd w:val="clear" w:color="auto" w:fill="E6E6E6"/>
            <w:vAlign w:val="center"/>
          </w:tcPr>
          <w:p w14:paraId="0790A3C8" w14:textId="38C2A8DD" w:rsidR="00C13117" w:rsidRPr="002B1C76" w:rsidRDefault="00C13117" w:rsidP="001A5353">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D. Дополнительная добровольно предоставляемая информация о правоприменении на национальном уровне</w:t>
            </w:r>
            <w:r w:rsidR="001A5353">
              <w:rPr>
                <w:rFonts w:ascii="Times New Roman" w:hAnsi="Times New Roman" w:cs="Times New Roman"/>
                <w:b/>
                <w:sz w:val="19"/>
                <w:szCs w:val="19"/>
              </w:rPr>
              <w:br/>
            </w:r>
            <w:r w:rsidRPr="003201FB">
              <w:rPr>
                <w:rFonts w:ascii="Times New Roman" w:hAnsi="Times New Roman" w:cs="Times New Roman"/>
                <w:sz w:val="19"/>
                <w:szCs w:val="19"/>
              </w:rPr>
              <w:t>(В графе ниже предоставьте уточняющую информацию, например, о мерах по переводу в разряд противозаконных действий в нарушение национальных законов и нормативных актов, направленных на осуществление положений Договора о торговле оружием, а также об определении мер наказания в таких случаях.)</w:t>
            </w:r>
          </w:p>
        </w:tc>
      </w:tr>
      <w:tr w:rsidR="00C13117" w:rsidRPr="003201FB" w14:paraId="75A44A77" w14:textId="77777777" w:rsidTr="00386315">
        <w:trPr>
          <w:trHeight w:val="397"/>
        </w:trPr>
        <w:tc>
          <w:tcPr>
            <w:tcW w:w="5000" w:type="pct"/>
            <w:gridSpan w:val="3"/>
            <w:shd w:val="clear" w:color="auto" w:fill="E6E6E6"/>
            <w:vAlign w:val="center"/>
          </w:tcPr>
          <w:p w14:paraId="27E41FCA" w14:textId="77777777" w:rsidR="00C13117" w:rsidRPr="003201FB" w:rsidRDefault="00C13117" w:rsidP="008814BB">
            <w:pPr>
              <w:spacing w:before="120" w:after="120" w:line="240" w:lineRule="auto"/>
              <w:rPr>
                <w:rFonts w:ascii="Times New Roman" w:hAnsi="Times New Roman" w:cs="Times New Roman"/>
                <w:b/>
                <w:sz w:val="19"/>
                <w:szCs w:val="19"/>
                <w:lang w:eastAsia="ja-JP"/>
              </w:rPr>
            </w:pPr>
          </w:p>
        </w:tc>
      </w:tr>
    </w:tbl>
    <w:p w14:paraId="3AC9BF60" w14:textId="6F195840" w:rsidR="00C13117" w:rsidRDefault="00C13117" w:rsidP="008814BB">
      <w:pPr>
        <w:spacing w:before="120" w:after="120" w:line="240" w:lineRule="auto"/>
        <w:rPr>
          <w:rFonts w:ascii="Times New Roman" w:hAnsi="Times New Roman" w:cs="Times New Roman"/>
          <w:b/>
          <w:sz w:val="21"/>
          <w:szCs w:val="21"/>
        </w:rPr>
      </w:pPr>
    </w:p>
    <w:p w14:paraId="3A5B70E2" w14:textId="77777777" w:rsidR="001A5353" w:rsidRPr="003201FB" w:rsidRDefault="001A5353" w:rsidP="008814BB">
      <w:pPr>
        <w:spacing w:before="120" w:after="120" w:line="240" w:lineRule="auto"/>
        <w:rPr>
          <w:rFonts w:ascii="Times New Roman" w:hAnsi="Times New Roman" w:cs="Times New Roman"/>
          <w:b/>
          <w:sz w:val="21"/>
          <w:szCs w:val="21"/>
        </w:rPr>
      </w:pPr>
    </w:p>
    <w:p w14:paraId="68BFA15C" w14:textId="77777777" w:rsidR="00C13117" w:rsidRPr="003201FB" w:rsidRDefault="00C13117" w:rsidP="008814BB">
      <w:pPr>
        <w:pStyle w:val="Heading1"/>
        <w:spacing w:before="120" w:after="120"/>
        <w:rPr>
          <w:rFonts w:ascii="Times New Roman" w:hAnsi="Times New Roman"/>
          <w:sz w:val="24"/>
          <w:szCs w:val="24"/>
        </w:rPr>
      </w:pPr>
      <w:bookmarkStart w:id="16" w:name="_Toc36197238"/>
      <w:r w:rsidRPr="003201FB">
        <w:rPr>
          <w:rFonts w:ascii="Times New Roman" w:hAnsi="Times New Roman"/>
          <w:sz w:val="24"/>
          <w:szCs w:val="24"/>
        </w:rPr>
        <w:t>11. МЕЖДУНАРОДНОЕ СОТРУДНИЧЕСТВО</w:t>
      </w:r>
      <w:bookmarkEnd w:id="16"/>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8"/>
        <w:gridCol w:w="1054"/>
        <w:gridCol w:w="1028"/>
      </w:tblGrid>
      <w:tr w:rsidR="00C13117" w:rsidRPr="003201FB" w14:paraId="7A29D483" w14:textId="77777777" w:rsidTr="00386315">
        <w:trPr>
          <w:trHeight w:val="397"/>
        </w:trPr>
        <w:tc>
          <w:tcPr>
            <w:tcW w:w="3846" w:type="pct"/>
            <w:vAlign w:val="center"/>
          </w:tcPr>
          <w:p w14:paraId="171636A3" w14:textId="30CC6984" w:rsidR="00C13117" w:rsidRPr="002B1C76" w:rsidRDefault="00C13117" w:rsidP="001A5353">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A. Сотрудничество с другими государствами — участниками Договора о торговле оружием в целях его эффективного осуществления, где такое сотрудничество соответствует национальному законодательству и отвечает интересам в области безопасности [статья 15(1)]</w:t>
            </w:r>
            <w:r w:rsidR="001A5353">
              <w:rPr>
                <w:rFonts w:ascii="Times New Roman" w:hAnsi="Times New Roman" w:cs="Times New Roman"/>
                <w:b/>
                <w:sz w:val="19"/>
                <w:szCs w:val="19"/>
              </w:rPr>
              <w:br/>
            </w:r>
            <w:r w:rsidRPr="003201FB">
              <w:rPr>
                <w:rFonts w:ascii="Times New Roman" w:hAnsi="Times New Roman" w:cs="Times New Roman"/>
                <w:sz w:val="19"/>
                <w:szCs w:val="19"/>
              </w:rPr>
              <w:t>(Если указано «Нет», в графе ниже предоставьте уточняющую информацию.)</w:t>
            </w:r>
          </w:p>
        </w:tc>
        <w:tc>
          <w:tcPr>
            <w:tcW w:w="584" w:type="pct"/>
            <w:vAlign w:val="center"/>
          </w:tcPr>
          <w:p w14:paraId="4A3AD638"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70" w:type="pct"/>
            <w:vAlign w:val="center"/>
          </w:tcPr>
          <w:p w14:paraId="4E38F55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44EB5E37" w14:textId="77777777" w:rsidTr="00386315">
        <w:trPr>
          <w:trHeight w:val="397"/>
        </w:trPr>
        <w:tc>
          <w:tcPr>
            <w:tcW w:w="5000" w:type="pct"/>
            <w:gridSpan w:val="3"/>
            <w:vAlign w:val="center"/>
          </w:tcPr>
          <w:p w14:paraId="31CA9CBA"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579E94FF" w14:textId="77777777" w:rsidTr="00386315">
        <w:trPr>
          <w:trHeight w:val="397"/>
        </w:trPr>
        <w:tc>
          <w:tcPr>
            <w:tcW w:w="5000" w:type="pct"/>
            <w:gridSpan w:val="3"/>
            <w:shd w:val="clear" w:color="auto" w:fill="E6E6E6"/>
            <w:vAlign w:val="center"/>
          </w:tcPr>
          <w:p w14:paraId="5AED2B2F" w14:textId="2607A17E" w:rsidR="00C13117" w:rsidRPr="002B1C76" w:rsidRDefault="00C13117" w:rsidP="001A5353">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B. Дополнительная добровольно предоставляемая информация об участии в международных инициативах по сотрудничеству</w:t>
            </w:r>
            <w:r w:rsidR="001A5353">
              <w:rPr>
                <w:rFonts w:ascii="Times New Roman" w:hAnsi="Times New Roman" w:cs="Times New Roman"/>
                <w:b/>
                <w:sz w:val="19"/>
                <w:szCs w:val="19"/>
              </w:rPr>
              <w:br/>
            </w:r>
            <w:r w:rsidRPr="003201FB">
              <w:rPr>
                <w:rFonts w:ascii="Times New Roman" w:hAnsi="Times New Roman" w:cs="Times New Roman"/>
                <w:sz w:val="19"/>
                <w:szCs w:val="19"/>
              </w:rPr>
              <w:t>(В графе ниже предоставьте уточняющую информацию, например, о мерах, предложенных в статье 15, или об участии в международных или региональных инициативах по сотрудничеству в области контроля над передачей вооружений.)</w:t>
            </w:r>
          </w:p>
        </w:tc>
      </w:tr>
      <w:tr w:rsidR="00C13117" w:rsidRPr="003201FB" w14:paraId="5CFA30AC" w14:textId="77777777" w:rsidTr="00386315">
        <w:trPr>
          <w:trHeight w:val="397"/>
        </w:trPr>
        <w:tc>
          <w:tcPr>
            <w:tcW w:w="5000" w:type="pct"/>
            <w:gridSpan w:val="3"/>
            <w:shd w:val="clear" w:color="auto" w:fill="E6E6E6"/>
            <w:vAlign w:val="center"/>
          </w:tcPr>
          <w:p w14:paraId="79C6DC31" w14:textId="77777777" w:rsidR="00C13117" w:rsidRPr="003201FB" w:rsidRDefault="00C13117" w:rsidP="008814BB">
            <w:pPr>
              <w:spacing w:before="120" w:after="120" w:line="240" w:lineRule="auto"/>
              <w:rPr>
                <w:rFonts w:ascii="Times New Roman" w:hAnsi="Times New Roman" w:cs="Times New Roman"/>
                <w:b/>
                <w:sz w:val="19"/>
                <w:szCs w:val="19"/>
                <w:lang w:eastAsia="ja-JP"/>
              </w:rPr>
            </w:pPr>
          </w:p>
        </w:tc>
      </w:tr>
    </w:tbl>
    <w:p w14:paraId="052A0D7B" w14:textId="52F2C59E" w:rsidR="00C13117" w:rsidRDefault="00C13117" w:rsidP="008814BB">
      <w:pPr>
        <w:spacing w:before="120" w:after="120" w:line="240" w:lineRule="auto"/>
        <w:rPr>
          <w:rFonts w:ascii="Times New Roman" w:hAnsi="Times New Roman" w:cs="Times New Roman"/>
          <w:b/>
          <w:sz w:val="21"/>
          <w:szCs w:val="21"/>
        </w:rPr>
      </w:pPr>
    </w:p>
    <w:p w14:paraId="469417F0" w14:textId="77777777" w:rsidR="001A5353" w:rsidRPr="003201FB" w:rsidRDefault="001A5353" w:rsidP="008814BB">
      <w:pPr>
        <w:spacing w:before="120" w:after="120" w:line="240" w:lineRule="auto"/>
        <w:rPr>
          <w:rFonts w:ascii="Times New Roman" w:hAnsi="Times New Roman" w:cs="Times New Roman"/>
          <w:b/>
          <w:sz w:val="21"/>
          <w:szCs w:val="21"/>
        </w:rPr>
      </w:pPr>
    </w:p>
    <w:p w14:paraId="3953D6BD" w14:textId="77777777" w:rsidR="00C13117" w:rsidRPr="003201FB" w:rsidRDefault="00C13117" w:rsidP="008814BB">
      <w:pPr>
        <w:pStyle w:val="Heading1"/>
        <w:spacing w:before="120" w:after="120"/>
        <w:rPr>
          <w:rFonts w:ascii="Times New Roman" w:hAnsi="Times New Roman"/>
          <w:sz w:val="24"/>
          <w:szCs w:val="24"/>
        </w:rPr>
      </w:pPr>
      <w:bookmarkStart w:id="17" w:name="_Toc36197239"/>
      <w:r w:rsidRPr="003201FB">
        <w:rPr>
          <w:rFonts w:ascii="Times New Roman" w:hAnsi="Times New Roman"/>
          <w:sz w:val="24"/>
          <w:szCs w:val="24"/>
        </w:rPr>
        <w:lastRenderedPageBreak/>
        <w:t>12. МЕЖДУНАРОДНАЯ ПОМОЩЬ</w:t>
      </w:r>
      <w:bookmarkEnd w:id="17"/>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6432"/>
        <w:gridCol w:w="22"/>
        <w:gridCol w:w="1012"/>
        <w:gridCol w:w="1022"/>
      </w:tblGrid>
      <w:tr w:rsidR="00C13117" w:rsidRPr="003201FB" w14:paraId="11997637" w14:textId="77777777" w:rsidTr="00386315">
        <w:trPr>
          <w:trHeight w:val="397"/>
        </w:trPr>
        <w:tc>
          <w:tcPr>
            <w:tcW w:w="3861" w:type="pct"/>
            <w:gridSpan w:val="2"/>
            <w:vAlign w:val="center"/>
          </w:tcPr>
          <w:p w14:paraId="443D0F70" w14:textId="748BADCE" w:rsidR="00C13117" w:rsidRPr="002B1C76" w:rsidRDefault="00C13117" w:rsidP="001A5353">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A. Национальные нормативные акты и положения предусматривают предоставление, по запросу и при наличии возможности, помощи в осуществлении Договора, как указано в статье 16(1)</w:t>
            </w:r>
            <w:r w:rsidR="001A5353">
              <w:rPr>
                <w:rFonts w:ascii="Times New Roman" w:hAnsi="Times New Roman" w:cs="Times New Roman"/>
                <w:b/>
                <w:sz w:val="19"/>
                <w:szCs w:val="19"/>
              </w:rPr>
              <w:br/>
            </w:r>
            <w:r w:rsidRPr="003201FB">
              <w:rPr>
                <w:rFonts w:ascii="Times New Roman" w:hAnsi="Times New Roman" w:cs="Times New Roman"/>
                <w:sz w:val="19"/>
                <w:szCs w:val="19"/>
              </w:rPr>
              <w:t>(Если указано «Нет», в графе ниже предоставьте уточняющую информацию.)</w:t>
            </w:r>
          </w:p>
        </w:tc>
        <w:tc>
          <w:tcPr>
            <w:tcW w:w="573" w:type="pct"/>
            <w:gridSpan w:val="2"/>
            <w:vAlign w:val="center"/>
          </w:tcPr>
          <w:p w14:paraId="75861766"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vAlign w:val="center"/>
          </w:tcPr>
          <w:p w14:paraId="343C8A7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35D0A507" w14:textId="77777777" w:rsidTr="00386315">
        <w:trPr>
          <w:trHeight w:val="397"/>
        </w:trPr>
        <w:tc>
          <w:tcPr>
            <w:tcW w:w="5000" w:type="pct"/>
            <w:gridSpan w:val="5"/>
            <w:vAlign w:val="center"/>
          </w:tcPr>
          <w:p w14:paraId="4758D42D"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0C99DB2A" w14:textId="77777777" w:rsidTr="00386315">
        <w:trPr>
          <w:trHeight w:val="397"/>
        </w:trPr>
        <w:tc>
          <w:tcPr>
            <w:tcW w:w="3873" w:type="pct"/>
            <w:gridSpan w:val="3"/>
            <w:shd w:val="clear" w:color="auto" w:fill="E6E6E6"/>
            <w:vAlign w:val="center"/>
          </w:tcPr>
          <w:p w14:paraId="5E02C076" w14:textId="1F1CCA55" w:rsidR="00C13117" w:rsidRPr="003201FB" w:rsidRDefault="00C13117" w:rsidP="001A5353">
            <w:pPr>
              <w:spacing w:before="120" w:after="120" w:line="240" w:lineRule="auto"/>
              <w:rPr>
                <w:rFonts w:ascii="Times New Roman" w:hAnsi="Times New Roman" w:cs="Times New Roman"/>
                <w:b/>
                <w:sz w:val="8"/>
                <w:szCs w:val="8"/>
                <w:lang w:eastAsia="ja-JP"/>
              </w:rPr>
            </w:pPr>
            <w:r w:rsidRPr="003201FB">
              <w:rPr>
                <w:rFonts w:ascii="Times New Roman" w:hAnsi="Times New Roman" w:cs="Times New Roman"/>
                <w:b/>
                <w:sz w:val="19"/>
                <w:szCs w:val="19"/>
              </w:rPr>
              <w:t>B. Государство в состоянии оказать помощь в следующих вопросах:</w:t>
            </w:r>
          </w:p>
        </w:tc>
        <w:tc>
          <w:tcPr>
            <w:tcW w:w="561" w:type="pct"/>
            <w:shd w:val="clear" w:color="auto" w:fill="E6E6E6"/>
            <w:vAlign w:val="center"/>
          </w:tcPr>
          <w:p w14:paraId="2A9E676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Да</w:t>
            </w:r>
          </w:p>
        </w:tc>
        <w:tc>
          <w:tcPr>
            <w:tcW w:w="566" w:type="pct"/>
            <w:shd w:val="clear" w:color="auto" w:fill="E6E6E6"/>
            <w:vAlign w:val="center"/>
          </w:tcPr>
          <w:p w14:paraId="19F2A468"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Нет</w:t>
            </w:r>
          </w:p>
        </w:tc>
      </w:tr>
      <w:tr w:rsidR="00C13117" w:rsidRPr="003201FB" w14:paraId="6D477897" w14:textId="77777777" w:rsidTr="00386315">
        <w:trPr>
          <w:trHeight w:val="397"/>
        </w:trPr>
        <w:tc>
          <w:tcPr>
            <w:tcW w:w="297" w:type="pct"/>
            <w:shd w:val="clear" w:color="auto" w:fill="E7E6E6"/>
            <w:vAlign w:val="center"/>
          </w:tcPr>
          <w:p w14:paraId="05798246"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w:t>
            </w:r>
          </w:p>
        </w:tc>
        <w:tc>
          <w:tcPr>
            <w:tcW w:w="3576" w:type="pct"/>
            <w:gridSpan w:val="2"/>
            <w:shd w:val="clear" w:color="auto" w:fill="E7E6E6"/>
            <w:vAlign w:val="center"/>
          </w:tcPr>
          <w:p w14:paraId="3FF6F1BA" w14:textId="7449F560"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Создание и/или поддержание национальной системы контроля [статья 5(2)]</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7FA43F5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5B1FC7F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5856F4E2" w14:textId="77777777" w:rsidTr="00386315">
        <w:trPr>
          <w:trHeight w:val="397"/>
        </w:trPr>
        <w:tc>
          <w:tcPr>
            <w:tcW w:w="5000" w:type="pct"/>
            <w:gridSpan w:val="5"/>
            <w:shd w:val="clear" w:color="auto" w:fill="E7E6E6"/>
            <w:vAlign w:val="center"/>
          </w:tcPr>
          <w:p w14:paraId="69EA3097"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092F2118" w14:textId="77777777" w:rsidTr="00386315">
        <w:trPr>
          <w:trHeight w:val="397"/>
        </w:trPr>
        <w:tc>
          <w:tcPr>
            <w:tcW w:w="297" w:type="pct"/>
            <w:shd w:val="clear" w:color="auto" w:fill="E7E6E6"/>
            <w:vAlign w:val="center"/>
          </w:tcPr>
          <w:p w14:paraId="1AFD6EC0"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w:t>
            </w:r>
          </w:p>
        </w:tc>
        <w:tc>
          <w:tcPr>
            <w:tcW w:w="3576" w:type="pct"/>
            <w:gridSpan w:val="2"/>
            <w:shd w:val="clear" w:color="auto" w:fill="E7E6E6"/>
            <w:vAlign w:val="center"/>
          </w:tcPr>
          <w:p w14:paraId="277D7F13" w14:textId="1D83D5A6"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Создание и/или ведение национального контрольного списка [статья 5(2)–(4)]</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1480B42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288B75B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7D78EFD1" w14:textId="77777777" w:rsidTr="00386315">
        <w:trPr>
          <w:trHeight w:val="397"/>
        </w:trPr>
        <w:tc>
          <w:tcPr>
            <w:tcW w:w="5000" w:type="pct"/>
            <w:gridSpan w:val="5"/>
            <w:shd w:val="clear" w:color="auto" w:fill="E7E6E6"/>
            <w:vAlign w:val="center"/>
          </w:tcPr>
          <w:p w14:paraId="7015555E"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6AA260D3" w14:textId="77777777" w:rsidTr="00386315">
        <w:trPr>
          <w:trHeight w:val="397"/>
        </w:trPr>
        <w:tc>
          <w:tcPr>
            <w:tcW w:w="297" w:type="pct"/>
            <w:shd w:val="clear" w:color="auto" w:fill="E7E6E6"/>
            <w:vAlign w:val="center"/>
          </w:tcPr>
          <w:p w14:paraId="2395267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iii)</w:t>
            </w:r>
          </w:p>
        </w:tc>
        <w:tc>
          <w:tcPr>
            <w:tcW w:w="3576" w:type="pct"/>
            <w:gridSpan w:val="2"/>
            <w:shd w:val="clear" w:color="auto" w:fill="E7E6E6"/>
            <w:vAlign w:val="center"/>
          </w:tcPr>
          <w:p w14:paraId="76435A8E" w14:textId="59A8E129"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 xml:space="preserve">Назначение компетентного национального органа (органов) [статья 5(4)] </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10F5FC1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47D5A832"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52F83775" w14:textId="77777777" w:rsidTr="00386315">
        <w:trPr>
          <w:trHeight w:val="397"/>
        </w:trPr>
        <w:tc>
          <w:tcPr>
            <w:tcW w:w="5000" w:type="pct"/>
            <w:gridSpan w:val="5"/>
            <w:shd w:val="clear" w:color="auto" w:fill="E7E6E6"/>
            <w:vAlign w:val="center"/>
          </w:tcPr>
          <w:p w14:paraId="7269769C"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0F70DB35" w14:textId="77777777" w:rsidTr="00386315">
        <w:trPr>
          <w:trHeight w:val="397"/>
        </w:trPr>
        <w:tc>
          <w:tcPr>
            <w:tcW w:w="297" w:type="pct"/>
            <w:shd w:val="clear" w:color="auto" w:fill="E7E6E6"/>
            <w:vAlign w:val="center"/>
          </w:tcPr>
          <w:p w14:paraId="177455D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iv)</w:t>
            </w:r>
          </w:p>
        </w:tc>
        <w:tc>
          <w:tcPr>
            <w:tcW w:w="3576" w:type="pct"/>
            <w:gridSpan w:val="2"/>
            <w:shd w:val="clear" w:color="auto" w:fill="E7E6E6"/>
            <w:vAlign w:val="center"/>
          </w:tcPr>
          <w:p w14:paraId="180ECAA5" w14:textId="409536F5"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 xml:space="preserve">Назначение национального контактного центра (центров) [статья 5(6)] </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0A80DCE8"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0CA77645"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5AE92079" w14:textId="77777777" w:rsidTr="00386315">
        <w:trPr>
          <w:trHeight w:val="397"/>
        </w:trPr>
        <w:tc>
          <w:tcPr>
            <w:tcW w:w="5000" w:type="pct"/>
            <w:gridSpan w:val="5"/>
            <w:shd w:val="clear" w:color="auto" w:fill="E7E6E6"/>
            <w:vAlign w:val="center"/>
          </w:tcPr>
          <w:p w14:paraId="7796452F"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5E333E0C" w14:textId="77777777" w:rsidTr="00386315">
        <w:trPr>
          <w:trHeight w:val="397"/>
        </w:trPr>
        <w:tc>
          <w:tcPr>
            <w:tcW w:w="297" w:type="pct"/>
            <w:shd w:val="clear" w:color="auto" w:fill="E7E6E6"/>
            <w:vAlign w:val="center"/>
          </w:tcPr>
          <w:p w14:paraId="3C8F9A4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v)</w:t>
            </w:r>
          </w:p>
        </w:tc>
        <w:tc>
          <w:tcPr>
            <w:tcW w:w="3576" w:type="pct"/>
            <w:gridSpan w:val="2"/>
            <w:shd w:val="clear" w:color="auto" w:fill="E7E6E6"/>
            <w:vAlign w:val="center"/>
          </w:tcPr>
          <w:p w14:paraId="5433A0BC" w14:textId="56CE341F"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 xml:space="preserve">Разработка мер по регулированию экспорта вооружений и средств, в том числе процедуры оценки рисков [статья 7] </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5BAA30A0"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2B184C48"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296B4DEF" w14:textId="77777777" w:rsidTr="00386315">
        <w:trPr>
          <w:trHeight w:val="397"/>
        </w:trPr>
        <w:tc>
          <w:tcPr>
            <w:tcW w:w="5000" w:type="pct"/>
            <w:gridSpan w:val="5"/>
            <w:shd w:val="clear" w:color="auto" w:fill="E7E6E6"/>
            <w:vAlign w:val="center"/>
          </w:tcPr>
          <w:p w14:paraId="6EE02EAB"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2BEEA415" w14:textId="77777777" w:rsidTr="00386315">
        <w:trPr>
          <w:trHeight w:val="397"/>
        </w:trPr>
        <w:tc>
          <w:tcPr>
            <w:tcW w:w="297" w:type="pct"/>
            <w:shd w:val="clear" w:color="auto" w:fill="E7E6E6"/>
            <w:vAlign w:val="center"/>
          </w:tcPr>
          <w:p w14:paraId="14998E6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vi)</w:t>
            </w:r>
          </w:p>
        </w:tc>
        <w:tc>
          <w:tcPr>
            <w:tcW w:w="3576" w:type="pct"/>
            <w:gridSpan w:val="2"/>
            <w:shd w:val="clear" w:color="auto" w:fill="E7E6E6"/>
            <w:vAlign w:val="center"/>
          </w:tcPr>
          <w:p w14:paraId="226D65B2" w14:textId="5ADB0AF2"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 xml:space="preserve">Разработка мер по регулированию импорта вооружений [статья 8] </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59E31808"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781DD7D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56EB0EE8" w14:textId="77777777" w:rsidTr="00386315">
        <w:trPr>
          <w:trHeight w:val="397"/>
        </w:trPr>
        <w:tc>
          <w:tcPr>
            <w:tcW w:w="5000" w:type="pct"/>
            <w:gridSpan w:val="5"/>
            <w:shd w:val="clear" w:color="auto" w:fill="E7E6E6"/>
            <w:vAlign w:val="center"/>
          </w:tcPr>
          <w:p w14:paraId="7D198408"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40740C56" w14:textId="77777777" w:rsidTr="00386315">
        <w:trPr>
          <w:trHeight w:val="397"/>
        </w:trPr>
        <w:tc>
          <w:tcPr>
            <w:tcW w:w="297" w:type="pct"/>
            <w:shd w:val="clear" w:color="auto" w:fill="E7E6E6"/>
            <w:vAlign w:val="center"/>
          </w:tcPr>
          <w:p w14:paraId="12A7B89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vii)</w:t>
            </w:r>
          </w:p>
        </w:tc>
        <w:tc>
          <w:tcPr>
            <w:tcW w:w="3576" w:type="pct"/>
            <w:gridSpan w:val="2"/>
            <w:shd w:val="clear" w:color="auto" w:fill="E7E6E6"/>
            <w:vAlign w:val="center"/>
          </w:tcPr>
          <w:p w14:paraId="5DC94F25" w14:textId="5099707F"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 xml:space="preserve">Меры по регулированию транзита и перевалки вооружений [статья 9] </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0EEE2818"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6184D88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000C9C57" w14:textId="77777777" w:rsidTr="00386315">
        <w:trPr>
          <w:trHeight w:val="397"/>
        </w:trPr>
        <w:tc>
          <w:tcPr>
            <w:tcW w:w="5000" w:type="pct"/>
            <w:gridSpan w:val="5"/>
            <w:shd w:val="clear" w:color="auto" w:fill="E7E6E6"/>
            <w:vAlign w:val="center"/>
          </w:tcPr>
          <w:p w14:paraId="3F0A0FCA"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1EEA6187" w14:textId="77777777" w:rsidTr="00386315">
        <w:trPr>
          <w:trHeight w:val="397"/>
        </w:trPr>
        <w:tc>
          <w:tcPr>
            <w:tcW w:w="297" w:type="pct"/>
            <w:shd w:val="clear" w:color="auto" w:fill="E7E6E6"/>
            <w:vAlign w:val="center"/>
          </w:tcPr>
          <w:p w14:paraId="7ED674E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viii)</w:t>
            </w:r>
          </w:p>
        </w:tc>
        <w:tc>
          <w:tcPr>
            <w:tcW w:w="3576" w:type="pct"/>
            <w:gridSpan w:val="2"/>
            <w:shd w:val="clear" w:color="auto" w:fill="E7E6E6"/>
            <w:vAlign w:val="center"/>
          </w:tcPr>
          <w:p w14:paraId="70A89406" w14:textId="4AB6F0C5"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 xml:space="preserve">Разработка мер по регулированию посреднических операций с вооружениями [статья 10] </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0E439A0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52799F8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0AB4C079" w14:textId="77777777" w:rsidTr="00386315">
        <w:trPr>
          <w:trHeight w:val="397"/>
        </w:trPr>
        <w:tc>
          <w:tcPr>
            <w:tcW w:w="5000" w:type="pct"/>
            <w:gridSpan w:val="5"/>
            <w:shd w:val="clear" w:color="auto" w:fill="E7E6E6"/>
            <w:vAlign w:val="center"/>
          </w:tcPr>
          <w:p w14:paraId="20AC3D34"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0A1E0CE5" w14:textId="77777777" w:rsidTr="00386315">
        <w:trPr>
          <w:trHeight w:val="397"/>
        </w:trPr>
        <w:tc>
          <w:tcPr>
            <w:tcW w:w="297" w:type="pct"/>
            <w:shd w:val="clear" w:color="auto" w:fill="E7E6E6"/>
            <w:vAlign w:val="center"/>
          </w:tcPr>
          <w:p w14:paraId="5348877F"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ix)</w:t>
            </w:r>
          </w:p>
        </w:tc>
        <w:tc>
          <w:tcPr>
            <w:tcW w:w="3576" w:type="pct"/>
            <w:gridSpan w:val="2"/>
            <w:shd w:val="clear" w:color="auto" w:fill="E7E6E6"/>
            <w:vAlign w:val="center"/>
          </w:tcPr>
          <w:p w14:paraId="4F397CAF" w14:textId="6A3E7A46"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 xml:space="preserve">Разработка мер по предотвращением незаконного перенаправления вооружений и борьбе с ним [статья 11] </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6B71342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70EB335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07E4ED37" w14:textId="77777777" w:rsidTr="00386315">
        <w:trPr>
          <w:trHeight w:val="397"/>
        </w:trPr>
        <w:tc>
          <w:tcPr>
            <w:tcW w:w="5000" w:type="pct"/>
            <w:gridSpan w:val="5"/>
            <w:shd w:val="clear" w:color="auto" w:fill="E7E6E6"/>
            <w:vAlign w:val="center"/>
          </w:tcPr>
          <w:p w14:paraId="3DE150C8"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3F23BB63" w14:textId="77777777" w:rsidTr="00386315">
        <w:trPr>
          <w:trHeight w:val="397"/>
        </w:trPr>
        <w:tc>
          <w:tcPr>
            <w:tcW w:w="297" w:type="pct"/>
            <w:shd w:val="clear" w:color="auto" w:fill="E7E6E6"/>
            <w:vAlign w:val="center"/>
          </w:tcPr>
          <w:p w14:paraId="746D0150"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lastRenderedPageBreak/>
              <w:t>x)</w:t>
            </w:r>
          </w:p>
        </w:tc>
        <w:tc>
          <w:tcPr>
            <w:tcW w:w="3576" w:type="pct"/>
            <w:gridSpan w:val="2"/>
            <w:shd w:val="clear" w:color="auto" w:fill="E7E6E6"/>
            <w:vAlign w:val="center"/>
          </w:tcPr>
          <w:p w14:paraId="65084833" w14:textId="6ABB01FF"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 xml:space="preserve">Ведение учета [статья 12] </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09C6ACB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25DD8AD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069975CF" w14:textId="77777777" w:rsidTr="00386315">
        <w:trPr>
          <w:trHeight w:val="397"/>
        </w:trPr>
        <w:tc>
          <w:tcPr>
            <w:tcW w:w="5000" w:type="pct"/>
            <w:gridSpan w:val="5"/>
            <w:shd w:val="clear" w:color="auto" w:fill="E7E6E6"/>
            <w:vAlign w:val="center"/>
          </w:tcPr>
          <w:p w14:paraId="58D88CAC"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02074E42" w14:textId="77777777" w:rsidTr="00386315">
        <w:trPr>
          <w:trHeight w:val="397"/>
        </w:trPr>
        <w:tc>
          <w:tcPr>
            <w:tcW w:w="297" w:type="pct"/>
            <w:shd w:val="clear" w:color="auto" w:fill="E7E6E6"/>
            <w:vAlign w:val="center"/>
          </w:tcPr>
          <w:p w14:paraId="4849391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xi)</w:t>
            </w:r>
          </w:p>
        </w:tc>
        <w:tc>
          <w:tcPr>
            <w:tcW w:w="3576" w:type="pct"/>
            <w:gridSpan w:val="2"/>
            <w:shd w:val="clear" w:color="auto" w:fill="E7E6E6"/>
            <w:vAlign w:val="center"/>
          </w:tcPr>
          <w:p w14:paraId="296A44FC" w14:textId="51D8441A"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 xml:space="preserve">Отчетность [статья 13] </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6CE54EF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341418C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799C7D7F" w14:textId="77777777" w:rsidTr="00386315">
        <w:trPr>
          <w:trHeight w:val="397"/>
        </w:trPr>
        <w:tc>
          <w:tcPr>
            <w:tcW w:w="5000" w:type="pct"/>
            <w:gridSpan w:val="5"/>
            <w:shd w:val="clear" w:color="auto" w:fill="E7E6E6"/>
            <w:vAlign w:val="center"/>
          </w:tcPr>
          <w:p w14:paraId="6D51E3C9"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2A05BF0F" w14:textId="77777777" w:rsidTr="00386315">
        <w:trPr>
          <w:trHeight w:val="397"/>
        </w:trPr>
        <w:tc>
          <w:tcPr>
            <w:tcW w:w="297" w:type="pct"/>
            <w:shd w:val="clear" w:color="auto" w:fill="E7E6E6"/>
            <w:vAlign w:val="center"/>
          </w:tcPr>
          <w:p w14:paraId="03875C10"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xii)</w:t>
            </w:r>
          </w:p>
        </w:tc>
        <w:tc>
          <w:tcPr>
            <w:tcW w:w="3576" w:type="pct"/>
            <w:gridSpan w:val="2"/>
            <w:shd w:val="clear" w:color="auto" w:fill="E7E6E6"/>
            <w:vAlign w:val="center"/>
          </w:tcPr>
          <w:p w14:paraId="27C4FAE0" w14:textId="0BBB4FBC"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Прочее</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4AD9386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0A5640EF"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657A91FC" w14:textId="77777777" w:rsidTr="00386315">
        <w:trPr>
          <w:trHeight w:val="397"/>
        </w:trPr>
        <w:tc>
          <w:tcPr>
            <w:tcW w:w="5000" w:type="pct"/>
            <w:gridSpan w:val="5"/>
            <w:shd w:val="clear" w:color="auto" w:fill="E7E6E6"/>
            <w:vAlign w:val="center"/>
          </w:tcPr>
          <w:p w14:paraId="397F58B3"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21AA5B01" w14:textId="77777777" w:rsidTr="00386315">
        <w:trPr>
          <w:trHeight w:val="397"/>
        </w:trPr>
        <w:tc>
          <w:tcPr>
            <w:tcW w:w="3873" w:type="pct"/>
            <w:gridSpan w:val="3"/>
            <w:shd w:val="clear" w:color="auto" w:fill="E7E6E6"/>
            <w:vAlign w:val="center"/>
          </w:tcPr>
          <w:p w14:paraId="2E3AF0D7" w14:textId="50CF76E3" w:rsidR="00C13117" w:rsidRPr="003201FB" w:rsidRDefault="00C13117" w:rsidP="001A5353">
            <w:pPr>
              <w:spacing w:before="120" w:after="120" w:line="240" w:lineRule="auto"/>
              <w:rPr>
                <w:rFonts w:ascii="Times New Roman" w:hAnsi="Times New Roman" w:cs="Times New Roman"/>
                <w:b/>
                <w:sz w:val="8"/>
                <w:szCs w:val="8"/>
                <w:lang w:eastAsia="ja-JP"/>
              </w:rPr>
            </w:pPr>
            <w:r w:rsidRPr="003201FB">
              <w:rPr>
                <w:rFonts w:ascii="Times New Roman" w:hAnsi="Times New Roman" w:cs="Times New Roman"/>
                <w:b/>
                <w:sz w:val="19"/>
                <w:szCs w:val="19"/>
              </w:rPr>
              <w:t>C. Государство желает получить помощь в следующих вопросах:</w:t>
            </w:r>
          </w:p>
        </w:tc>
        <w:tc>
          <w:tcPr>
            <w:tcW w:w="561" w:type="pct"/>
            <w:shd w:val="clear" w:color="auto" w:fill="E6E6E6"/>
            <w:vAlign w:val="center"/>
          </w:tcPr>
          <w:p w14:paraId="263638F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Да</w:t>
            </w:r>
          </w:p>
        </w:tc>
        <w:tc>
          <w:tcPr>
            <w:tcW w:w="566" w:type="pct"/>
            <w:shd w:val="clear" w:color="auto" w:fill="E6E6E6"/>
            <w:vAlign w:val="center"/>
          </w:tcPr>
          <w:p w14:paraId="0933C21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Нет</w:t>
            </w:r>
          </w:p>
        </w:tc>
      </w:tr>
      <w:tr w:rsidR="00C13117" w:rsidRPr="003201FB" w14:paraId="5C5D0318" w14:textId="77777777" w:rsidTr="00386315">
        <w:trPr>
          <w:trHeight w:val="397"/>
        </w:trPr>
        <w:tc>
          <w:tcPr>
            <w:tcW w:w="297" w:type="pct"/>
            <w:shd w:val="clear" w:color="auto" w:fill="E7E6E6"/>
            <w:vAlign w:val="center"/>
          </w:tcPr>
          <w:p w14:paraId="1F71FCFF"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w:t>
            </w:r>
          </w:p>
        </w:tc>
        <w:tc>
          <w:tcPr>
            <w:tcW w:w="3576" w:type="pct"/>
            <w:gridSpan w:val="2"/>
            <w:shd w:val="clear" w:color="auto" w:fill="E7E6E6"/>
            <w:vAlign w:val="center"/>
          </w:tcPr>
          <w:p w14:paraId="4669F53A" w14:textId="47A3926D"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Создание и/или поддержание национальной системы контроля [статья 5(2)]</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69F189A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723AFF32"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509BE9B8" w14:textId="77777777" w:rsidTr="00386315">
        <w:trPr>
          <w:trHeight w:val="397"/>
        </w:trPr>
        <w:tc>
          <w:tcPr>
            <w:tcW w:w="5000" w:type="pct"/>
            <w:gridSpan w:val="5"/>
            <w:shd w:val="clear" w:color="auto" w:fill="E7E6E6"/>
            <w:vAlign w:val="center"/>
          </w:tcPr>
          <w:p w14:paraId="774C9924"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044AA40D" w14:textId="77777777" w:rsidTr="00386315">
        <w:trPr>
          <w:trHeight w:val="397"/>
        </w:trPr>
        <w:tc>
          <w:tcPr>
            <w:tcW w:w="297" w:type="pct"/>
            <w:shd w:val="clear" w:color="auto" w:fill="E7E6E6"/>
            <w:vAlign w:val="center"/>
          </w:tcPr>
          <w:p w14:paraId="08622A90"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w:t>
            </w:r>
          </w:p>
        </w:tc>
        <w:tc>
          <w:tcPr>
            <w:tcW w:w="3576" w:type="pct"/>
            <w:gridSpan w:val="2"/>
            <w:shd w:val="clear" w:color="auto" w:fill="E7E6E6"/>
            <w:vAlign w:val="center"/>
          </w:tcPr>
          <w:p w14:paraId="7B797612" w14:textId="22B98FC8"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Создание и/или ведение национального контрольного списка [статья 5(2)–(4)]</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7DB39CF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6E9925C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7334F720" w14:textId="77777777" w:rsidTr="00386315">
        <w:trPr>
          <w:trHeight w:val="397"/>
        </w:trPr>
        <w:tc>
          <w:tcPr>
            <w:tcW w:w="5000" w:type="pct"/>
            <w:gridSpan w:val="5"/>
            <w:shd w:val="clear" w:color="auto" w:fill="E7E6E6"/>
            <w:vAlign w:val="center"/>
          </w:tcPr>
          <w:p w14:paraId="3E844417"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346486B1" w14:textId="77777777" w:rsidTr="00386315">
        <w:trPr>
          <w:trHeight w:val="397"/>
        </w:trPr>
        <w:tc>
          <w:tcPr>
            <w:tcW w:w="297" w:type="pct"/>
            <w:shd w:val="clear" w:color="auto" w:fill="E7E6E6"/>
            <w:vAlign w:val="center"/>
          </w:tcPr>
          <w:p w14:paraId="51F97F7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iii)</w:t>
            </w:r>
          </w:p>
        </w:tc>
        <w:tc>
          <w:tcPr>
            <w:tcW w:w="3576" w:type="pct"/>
            <w:gridSpan w:val="2"/>
            <w:shd w:val="clear" w:color="auto" w:fill="E7E6E6"/>
            <w:vAlign w:val="center"/>
          </w:tcPr>
          <w:p w14:paraId="10848BE5" w14:textId="630A8D8F"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 xml:space="preserve">Назначение компетентного национального органа (органов) [статья 5(4)] </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47F791A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7F9C909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21BDEC4F" w14:textId="77777777" w:rsidTr="00386315">
        <w:trPr>
          <w:trHeight w:val="397"/>
        </w:trPr>
        <w:tc>
          <w:tcPr>
            <w:tcW w:w="5000" w:type="pct"/>
            <w:gridSpan w:val="5"/>
            <w:shd w:val="clear" w:color="auto" w:fill="E7E6E6"/>
            <w:vAlign w:val="center"/>
          </w:tcPr>
          <w:p w14:paraId="0F8FFBDC"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5CE7B841" w14:textId="77777777" w:rsidTr="00386315">
        <w:trPr>
          <w:trHeight w:val="397"/>
        </w:trPr>
        <w:tc>
          <w:tcPr>
            <w:tcW w:w="297" w:type="pct"/>
            <w:shd w:val="clear" w:color="auto" w:fill="E7E6E6"/>
            <w:vAlign w:val="center"/>
          </w:tcPr>
          <w:p w14:paraId="0E1F4DD2"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iv)</w:t>
            </w:r>
          </w:p>
        </w:tc>
        <w:tc>
          <w:tcPr>
            <w:tcW w:w="3576" w:type="pct"/>
            <w:gridSpan w:val="2"/>
            <w:shd w:val="clear" w:color="auto" w:fill="E7E6E6"/>
            <w:vAlign w:val="center"/>
          </w:tcPr>
          <w:p w14:paraId="754E8412" w14:textId="39DA5BA5"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 xml:space="preserve">Назначение национального контактного центра (центров) [статья 5(6)] </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602DA11F"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518B0265"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1950C925" w14:textId="77777777" w:rsidTr="00386315">
        <w:trPr>
          <w:trHeight w:val="397"/>
        </w:trPr>
        <w:tc>
          <w:tcPr>
            <w:tcW w:w="5000" w:type="pct"/>
            <w:gridSpan w:val="5"/>
            <w:shd w:val="clear" w:color="auto" w:fill="E7E6E6"/>
            <w:vAlign w:val="center"/>
          </w:tcPr>
          <w:p w14:paraId="40946E1B"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084D3FD6" w14:textId="77777777" w:rsidTr="00386315">
        <w:trPr>
          <w:trHeight w:val="397"/>
        </w:trPr>
        <w:tc>
          <w:tcPr>
            <w:tcW w:w="297" w:type="pct"/>
            <w:shd w:val="clear" w:color="auto" w:fill="E7E6E6"/>
            <w:vAlign w:val="center"/>
          </w:tcPr>
          <w:p w14:paraId="4B4140EB"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v)</w:t>
            </w:r>
          </w:p>
        </w:tc>
        <w:tc>
          <w:tcPr>
            <w:tcW w:w="3576" w:type="pct"/>
            <w:gridSpan w:val="2"/>
            <w:shd w:val="clear" w:color="auto" w:fill="E7E6E6"/>
            <w:vAlign w:val="center"/>
          </w:tcPr>
          <w:p w14:paraId="44AEA7CB" w14:textId="0DFF35EE"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 xml:space="preserve">Разработка мер по регулированию экспорта вооружений и средств, в том числе процедуры оценки рисков [статья 7] </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7B67F54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5E3A940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2F977D4C" w14:textId="77777777" w:rsidTr="00386315">
        <w:trPr>
          <w:trHeight w:val="397"/>
        </w:trPr>
        <w:tc>
          <w:tcPr>
            <w:tcW w:w="5000" w:type="pct"/>
            <w:gridSpan w:val="5"/>
            <w:shd w:val="clear" w:color="auto" w:fill="E7E6E6"/>
            <w:vAlign w:val="center"/>
          </w:tcPr>
          <w:p w14:paraId="1696BB2D"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6AB4FA9F" w14:textId="77777777" w:rsidTr="00386315">
        <w:trPr>
          <w:trHeight w:val="397"/>
        </w:trPr>
        <w:tc>
          <w:tcPr>
            <w:tcW w:w="297" w:type="pct"/>
            <w:shd w:val="clear" w:color="auto" w:fill="E7E6E6"/>
            <w:vAlign w:val="center"/>
          </w:tcPr>
          <w:p w14:paraId="61AE9F2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vi)</w:t>
            </w:r>
          </w:p>
        </w:tc>
        <w:tc>
          <w:tcPr>
            <w:tcW w:w="3576" w:type="pct"/>
            <w:gridSpan w:val="2"/>
            <w:shd w:val="clear" w:color="auto" w:fill="E7E6E6"/>
            <w:vAlign w:val="center"/>
          </w:tcPr>
          <w:p w14:paraId="71D0F3CB" w14:textId="1E352053"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 xml:space="preserve">Разработка мер по регулированию импорта вооружений [статья 8] </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78259FD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5671E6E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560B0EE1" w14:textId="77777777" w:rsidTr="00386315">
        <w:trPr>
          <w:trHeight w:val="397"/>
        </w:trPr>
        <w:tc>
          <w:tcPr>
            <w:tcW w:w="5000" w:type="pct"/>
            <w:gridSpan w:val="5"/>
            <w:shd w:val="clear" w:color="auto" w:fill="E7E6E6"/>
            <w:vAlign w:val="center"/>
          </w:tcPr>
          <w:p w14:paraId="3BFF8E83"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41B450B8" w14:textId="77777777" w:rsidTr="00386315">
        <w:trPr>
          <w:trHeight w:val="397"/>
        </w:trPr>
        <w:tc>
          <w:tcPr>
            <w:tcW w:w="297" w:type="pct"/>
            <w:shd w:val="clear" w:color="auto" w:fill="E7E6E6"/>
            <w:vAlign w:val="center"/>
          </w:tcPr>
          <w:p w14:paraId="0146BF0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vii)</w:t>
            </w:r>
          </w:p>
        </w:tc>
        <w:tc>
          <w:tcPr>
            <w:tcW w:w="3576" w:type="pct"/>
            <w:gridSpan w:val="2"/>
            <w:shd w:val="clear" w:color="auto" w:fill="E7E6E6"/>
            <w:vAlign w:val="center"/>
          </w:tcPr>
          <w:p w14:paraId="51503935" w14:textId="3ED2F696"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 xml:space="preserve">Меры по регулированию транзита и перевалки вооружений [статья 9] </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0DAF84E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2189E21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605B61E8" w14:textId="77777777" w:rsidTr="00386315">
        <w:trPr>
          <w:trHeight w:val="397"/>
        </w:trPr>
        <w:tc>
          <w:tcPr>
            <w:tcW w:w="5000" w:type="pct"/>
            <w:gridSpan w:val="5"/>
            <w:shd w:val="clear" w:color="auto" w:fill="E7E6E6"/>
            <w:vAlign w:val="center"/>
          </w:tcPr>
          <w:p w14:paraId="3D89890C"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4EBAC870" w14:textId="77777777" w:rsidTr="00386315">
        <w:trPr>
          <w:trHeight w:val="397"/>
        </w:trPr>
        <w:tc>
          <w:tcPr>
            <w:tcW w:w="297" w:type="pct"/>
            <w:shd w:val="clear" w:color="auto" w:fill="E7E6E6"/>
            <w:vAlign w:val="center"/>
          </w:tcPr>
          <w:p w14:paraId="2CC7E53D"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viii)</w:t>
            </w:r>
          </w:p>
        </w:tc>
        <w:tc>
          <w:tcPr>
            <w:tcW w:w="3576" w:type="pct"/>
            <w:gridSpan w:val="2"/>
            <w:shd w:val="clear" w:color="auto" w:fill="E7E6E6"/>
            <w:vAlign w:val="center"/>
          </w:tcPr>
          <w:p w14:paraId="72D93ED1" w14:textId="3E91CB53"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 xml:space="preserve">Разработка мер по регулированию посреднических операций с вооружениями [статья 10] </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134BDD14"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606CF33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4A98DF32" w14:textId="77777777" w:rsidTr="00386315">
        <w:trPr>
          <w:trHeight w:val="397"/>
        </w:trPr>
        <w:tc>
          <w:tcPr>
            <w:tcW w:w="5000" w:type="pct"/>
            <w:gridSpan w:val="5"/>
            <w:shd w:val="clear" w:color="auto" w:fill="E7E6E6"/>
            <w:vAlign w:val="center"/>
          </w:tcPr>
          <w:p w14:paraId="6EA85384"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2FBF1391" w14:textId="77777777" w:rsidTr="00386315">
        <w:trPr>
          <w:trHeight w:val="397"/>
        </w:trPr>
        <w:tc>
          <w:tcPr>
            <w:tcW w:w="297" w:type="pct"/>
            <w:shd w:val="clear" w:color="auto" w:fill="E7E6E6"/>
            <w:vAlign w:val="center"/>
          </w:tcPr>
          <w:p w14:paraId="65B75EE6"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ix)</w:t>
            </w:r>
          </w:p>
        </w:tc>
        <w:tc>
          <w:tcPr>
            <w:tcW w:w="3576" w:type="pct"/>
            <w:gridSpan w:val="2"/>
            <w:shd w:val="clear" w:color="auto" w:fill="E7E6E6"/>
            <w:vAlign w:val="center"/>
          </w:tcPr>
          <w:p w14:paraId="41EEC0B4" w14:textId="2B922F28"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 xml:space="preserve">Разработка мер по предотвращением незаконного перенаправления вооружений и борьбе с ним [статья 11] </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7F638810"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2867C360"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50654EC7" w14:textId="77777777" w:rsidTr="00386315">
        <w:trPr>
          <w:trHeight w:val="397"/>
        </w:trPr>
        <w:tc>
          <w:tcPr>
            <w:tcW w:w="5000" w:type="pct"/>
            <w:gridSpan w:val="5"/>
            <w:shd w:val="clear" w:color="auto" w:fill="E7E6E6"/>
            <w:vAlign w:val="center"/>
          </w:tcPr>
          <w:p w14:paraId="505E6569"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08FA63E3" w14:textId="77777777" w:rsidTr="00386315">
        <w:trPr>
          <w:trHeight w:val="397"/>
        </w:trPr>
        <w:tc>
          <w:tcPr>
            <w:tcW w:w="297" w:type="pct"/>
            <w:shd w:val="clear" w:color="auto" w:fill="E7E6E6"/>
            <w:vAlign w:val="center"/>
          </w:tcPr>
          <w:p w14:paraId="598BF5C5"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x)</w:t>
            </w:r>
          </w:p>
        </w:tc>
        <w:tc>
          <w:tcPr>
            <w:tcW w:w="3576" w:type="pct"/>
            <w:gridSpan w:val="2"/>
            <w:shd w:val="clear" w:color="auto" w:fill="E7E6E6"/>
            <w:vAlign w:val="center"/>
          </w:tcPr>
          <w:p w14:paraId="5012EA92" w14:textId="5D230F61"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 xml:space="preserve">Ведение учета [статья 12] </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00BDC6E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0B850415"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30C400FC" w14:textId="77777777" w:rsidTr="00386315">
        <w:trPr>
          <w:trHeight w:val="397"/>
        </w:trPr>
        <w:tc>
          <w:tcPr>
            <w:tcW w:w="5000" w:type="pct"/>
            <w:gridSpan w:val="5"/>
            <w:shd w:val="clear" w:color="auto" w:fill="E7E6E6"/>
            <w:vAlign w:val="center"/>
          </w:tcPr>
          <w:p w14:paraId="08D6BAAC"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28FD7A35" w14:textId="77777777" w:rsidTr="00386315">
        <w:trPr>
          <w:trHeight w:val="397"/>
        </w:trPr>
        <w:tc>
          <w:tcPr>
            <w:tcW w:w="297" w:type="pct"/>
            <w:shd w:val="clear" w:color="auto" w:fill="E7E6E6"/>
            <w:vAlign w:val="center"/>
          </w:tcPr>
          <w:p w14:paraId="6A6690FC"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xi)</w:t>
            </w:r>
          </w:p>
        </w:tc>
        <w:tc>
          <w:tcPr>
            <w:tcW w:w="3576" w:type="pct"/>
            <w:gridSpan w:val="2"/>
            <w:shd w:val="clear" w:color="auto" w:fill="E7E6E6"/>
            <w:vAlign w:val="center"/>
          </w:tcPr>
          <w:p w14:paraId="5B759AE6" w14:textId="724F2B92"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 xml:space="preserve">Отчетность [статья 13] </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49C444B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098E090A"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5F1C1BCC" w14:textId="77777777" w:rsidTr="00386315">
        <w:trPr>
          <w:trHeight w:val="397"/>
        </w:trPr>
        <w:tc>
          <w:tcPr>
            <w:tcW w:w="5000" w:type="pct"/>
            <w:gridSpan w:val="5"/>
            <w:shd w:val="clear" w:color="auto" w:fill="E7E6E6"/>
            <w:vAlign w:val="center"/>
          </w:tcPr>
          <w:p w14:paraId="1F46183A"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711B8D3A" w14:textId="77777777" w:rsidTr="00386315">
        <w:trPr>
          <w:trHeight w:val="397"/>
        </w:trPr>
        <w:tc>
          <w:tcPr>
            <w:tcW w:w="297" w:type="pct"/>
            <w:shd w:val="clear" w:color="auto" w:fill="E7E6E6"/>
            <w:vAlign w:val="center"/>
          </w:tcPr>
          <w:p w14:paraId="546339D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xii)</w:t>
            </w:r>
          </w:p>
        </w:tc>
        <w:tc>
          <w:tcPr>
            <w:tcW w:w="3576" w:type="pct"/>
            <w:gridSpan w:val="2"/>
            <w:shd w:val="clear" w:color="auto" w:fill="E7E6E6"/>
            <w:vAlign w:val="center"/>
          </w:tcPr>
          <w:p w14:paraId="2E88554B" w14:textId="7DC1DA02" w:rsidR="00C13117" w:rsidRPr="003201FB" w:rsidRDefault="00C13117" w:rsidP="001A5353">
            <w:pPr>
              <w:spacing w:before="120" w:after="120" w:line="240" w:lineRule="auto"/>
              <w:rPr>
                <w:rFonts w:ascii="Times New Roman" w:hAnsi="Times New Roman" w:cs="Times New Roman"/>
                <w:sz w:val="8"/>
                <w:szCs w:val="8"/>
                <w:lang w:eastAsia="ja-JP"/>
              </w:rPr>
            </w:pPr>
            <w:r w:rsidRPr="003201FB">
              <w:rPr>
                <w:rFonts w:ascii="Times New Roman" w:hAnsi="Times New Roman" w:cs="Times New Roman"/>
                <w:sz w:val="19"/>
                <w:szCs w:val="19"/>
              </w:rPr>
              <w:t>Прочее</w:t>
            </w:r>
            <w:r w:rsidR="001A5353">
              <w:rPr>
                <w:rFonts w:ascii="Times New Roman" w:hAnsi="Times New Roman" w:cs="Times New Roman"/>
                <w:sz w:val="19"/>
                <w:szCs w:val="19"/>
              </w:rPr>
              <w:br/>
            </w:r>
            <w:r w:rsidRPr="003201FB">
              <w:rPr>
                <w:rFonts w:ascii="Times New Roman" w:hAnsi="Times New Roman" w:cs="Times New Roman"/>
                <w:sz w:val="19"/>
                <w:szCs w:val="19"/>
              </w:rPr>
              <w:t>(Если указано «Да», в графе ниже предоставьте подробную информацию.)</w:t>
            </w:r>
          </w:p>
        </w:tc>
        <w:tc>
          <w:tcPr>
            <w:tcW w:w="561" w:type="pct"/>
            <w:shd w:val="clear" w:color="auto" w:fill="E6E6E6"/>
            <w:vAlign w:val="center"/>
          </w:tcPr>
          <w:p w14:paraId="3F3CE428"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1E099811"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038BEAA9" w14:textId="77777777" w:rsidTr="00386315">
        <w:trPr>
          <w:trHeight w:val="397"/>
        </w:trPr>
        <w:tc>
          <w:tcPr>
            <w:tcW w:w="5000" w:type="pct"/>
            <w:gridSpan w:val="5"/>
            <w:shd w:val="clear" w:color="auto" w:fill="E7E6E6"/>
            <w:vAlign w:val="center"/>
          </w:tcPr>
          <w:p w14:paraId="4905EE18"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6E03D267" w14:textId="77777777" w:rsidTr="00386315">
        <w:trPr>
          <w:trHeight w:val="397"/>
        </w:trPr>
        <w:tc>
          <w:tcPr>
            <w:tcW w:w="3861" w:type="pct"/>
            <w:gridSpan w:val="2"/>
            <w:shd w:val="clear" w:color="auto" w:fill="E6E6E6"/>
            <w:vAlign w:val="center"/>
          </w:tcPr>
          <w:p w14:paraId="73CE4411" w14:textId="016D6F19" w:rsidR="00C13117" w:rsidRPr="002B1C76" w:rsidRDefault="00C13117" w:rsidP="001A5353">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 xml:space="preserve">D. Национальные нормативные акты и положения предусматривают передачу финансовых ресурсов в Целевой фонд добровольных взносов, учрежденный согласно статье 16(3) Договора </w:t>
            </w:r>
            <w:r w:rsidR="001A5353">
              <w:rPr>
                <w:rFonts w:ascii="Times New Roman" w:hAnsi="Times New Roman" w:cs="Times New Roman"/>
                <w:b/>
                <w:sz w:val="19"/>
                <w:szCs w:val="19"/>
              </w:rPr>
              <w:br/>
            </w:r>
            <w:r w:rsidRPr="003201FB">
              <w:rPr>
                <w:rFonts w:ascii="Times New Roman" w:hAnsi="Times New Roman" w:cs="Times New Roman"/>
                <w:sz w:val="19"/>
                <w:szCs w:val="19"/>
              </w:rPr>
              <w:t>(Если указано «Нет», в графе ниже предоставьте уточняющую информацию.)</w:t>
            </w:r>
          </w:p>
        </w:tc>
        <w:tc>
          <w:tcPr>
            <w:tcW w:w="573" w:type="pct"/>
            <w:gridSpan w:val="2"/>
            <w:shd w:val="clear" w:color="auto" w:fill="E6E6E6"/>
            <w:vAlign w:val="center"/>
          </w:tcPr>
          <w:p w14:paraId="4B1642C7"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66" w:type="pct"/>
            <w:shd w:val="clear" w:color="auto" w:fill="E6E6E6"/>
            <w:vAlign w:val="center"/>
          </w:tcPr>
          <w:p w14:paraId="300C96D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0D6D20FA" w14:textId="77777777" w:rsidTr="00386315">
        <w:trPr>
          <w:trHeight w:val="397"/>
        </w:trPr>
        <w:tc>
          <w:tcPr>
            <w:tcW w:w="5000" w:type="pct"/>
            <w:gridSpan w:val="5"/>
            <w:shd w:val="clear" w:color="auto" w:fill="E6E6E6"/>
            <w:vAlign w:val="center"/>
          </w:tcPr>
          <w:p w14:paraId="23ABB5E0"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6B615766" w14:textId="77777777" w:rsidTr="00386315">
        <w:trPr>
          <w:trHeight w:val="397"/>
        </w:trPr>
        <w:tc>
          <w:tcPr>
            <w:tcW w:w="5000" w:type="pct"/>
            <w:gridSpan w:val="5"/>
            <w:shd w:val="clear" w:color="auto" w:fill="E6E6E6"/>
            <w:vAlign w:val="center"/>
          </w:tcPr>
          <w:p w14:paraId="7A781242" w14:textId="5E4BC03D" w:rsidR="00C13117" w:rsidRPr="002B1C76" w:rsidRDefault="00C13117" w:rsidP="001A5353">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E. Дополнительная добровольно предоставляемая информация о предоставлении или получении помощи в осуществлении Договора</w:t>
            </w:r>
            <w:r w:rsidR="001A5353">
              <w:rPr>
                <w:rFonts w:ascii="Times New Roman" w:hAnsi="Times New Roman" w:cs="Times New Roman"/>
                <w:b/>
                <w:sz w:val="19"/>
                <w:szCs w:val="19"/>
              </w:rPr>
              <w:br/>
            </w:r>
            <w:r w:rsidRPr="003201FB">
              <w:rPr>
                <w:rFonts w:ascii="Times New Roman" w:hAnsi="Times New Roman" w:cs="Times New Roman"/>
                <w:sz w:val="19"/>
                <w:szCs w:val="19"/>
              </w:rPr>
              <w:t>(В графе ниже приведите такую информацию, например, о возможностях предоставления помощи или потребностях в помощи.)</w:t>
            </w:r>
          </w:p>
        </w:tc>
      </w:tr>
      <w:tr w:rsidR="00C13117" w:rsidRPr="003201FB" w14:paraId="3A63262D" w14:textId="77777777" w:rsidTr="00386315">
        <w:trPr>
          <w:trHeight w:val="397"/>
        </w:trPr>
        <w:tc>
          <w:tcPr>
            <w:tcW w:w="5000" w:type="pct"/>
            <w:gridSpan w:val="5"/>
            <w:shd w:val="clear" w:color="auto" w:fill="E6E6E6"/>
            <w:vAlign w:val="center"/>
          </w:tcPr>
          <w:p w14:paraId="1062D3C7" w14:textId="77777777" w:rsidR="00C13117" w:rsidRPr="003201FB" w:rsidRDefault="00C13117" w:rsidP="008814BB">
            <w:pPr>
              <w:spacing w:before="120" w:after="120" w:line="240" w:lineRule="auto"/>
              <w:rPr>
                <w:rFonts w:ascii="Times New Roman" w:hAnsi="Times New Roman" w:cs="Times New Roman"/>
                <w:b/>
                <w:sz w:val="19"/>
                <w:szCs w:val="19"/>
                <w:lang w:eastAsia="ja-JP"/>
              </w:rPr>
            </w:pPr>
          </w:p>
        </w:tc>
      </w:tr>
    </w:tbl>
    <w:p w14:paraId="08BC5E9F" w14:textId="612139B4" w:rsidR="00C13117" w:rsidRDefault="00C13117" w:rsidP="008814BB">
      <w:pPr>
        <w:spacing w:before="120" w:after="120" w:line="240" w:lineRule="auto"/>
        <w:rPr>
          <w:rFonts w:ascii="Times New Roman" w:hAnsi="Times New Roman" w:cs="Times New Roman"/>
          <w:b/>
          <w:sz w:val="21"/>
          <w:szCs w:val="21"/>
        </w:rPr>
      </w:pPr>
    </w:p>
    <w:p w14:paraId="52AFA6E0" w14:textId="77777777" w:rsidR="00A73A62" w:rsidRPr="003201FB" w:rsidRDefault="00A73A62" w:rsidP="008814BB">
      <w:pPr>
        <w:spacing w:before="120" w:after="120" w:line="240" w:lineRule="auto"/>
        <w:rPr>
          <w:rFonts w:ascii="Times New Roman" w:hAnsi="Times New Roman" w:cs="Times New Roman"/>
          <w:b/>
          <w:sz w:val="21"/>
          <w:szCs w:val="21"/>
        </w:rPr>
      </w:pPr>
    </w:p>
    <w:p w14:paraId="3D86BE2C" w14:textId="77777777" w:rsidR="00C13117" w:rsidRPr="003201FB" w:rsidRDefault="00C13117" w:rsidP="008814BB">
      <w:pPr>
        <w:pStyle w:val="Heading1"/>
        <w:spacing w:before="120" w:after="120"/>
        <w:rPr>
          <w:rFonts w:ascii="Times New Roman" w:hAnsi="Times New Roman"/>
          <w:sz w:val="24"/>
          <w:szCs w:val="24"/>
        </w:rPr>
      </w:pPr>
      <w:bookmarkStart w:id="18" w:name="_Toc36197240"/>
      <w:r w:rsidRPr="003201FB">
        <w:rPr>
          <w:rFonts w:ascii="Times New Roman" w:hAnsi="Times New Roman"/>
          <w:sz w:val="24"/>
          <w:szCs w:val="24"/>
        </w:rPr>
        <w:t>13. РАЗРЕШЕНИЕ СПОРОВ</w:t>
      </w:r>
      <w:bookmarkEnd w:id="18"/>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8"/>
        <w:gridCol w:w="1054"/>
        <w:gridCol w:w="1028"/>
      </w:tblGrid>
      <w:tr w:rsidR="00C13117" w:rsidRPr="003201FB" w14:paraId="630A7650" w14:textId="77777777" w:rsidTr="00386315">
        <w:trPr>
          <w:trHeight w:val="397"/>
        </w:trPr>
        <w:tc>
          <w:tcPr>
            <w:tcW w:w="3846" w:type="pct"/>
            <w:vAlign w:val="center"/>
          </w:tcPr>
          <w:p w14:paraId="4FCC13B1" w14:textId="43DE1517" w:rsidR="00C13117" w:rsidRPr="00A2366D" w:rsidRDefault="00C13117" w:rsidP="00A73A62">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A. Национальные нормативные акты и положения предусматривают проведение консультаций и, по взаимному согласию, сотрудничество в урегулировании споров относительно толкования или применения Договора, по крайней мере одним из способов, изложенных в статье 19(1)</w:t>
            </w:r>
            <w:r w:rsidR="00A73A62">
              <w:rPr>
                <w:rFonts w:ascii="Times New Roman" w:hAnsi="Times New Roman" w:cs="Times New Roman"/>
                <w:b/>
                <w:sz w:val="19"/>
                <w:szCs w:val="19"/>
              </w:rPr>
              <w:br/>
            </w:r>
            <w:r w:rsidRPr="003201FB">
              <w:rPr>
                <w:rFonts w:ascii="Times New Roman" w:hAnsi="Times New Roman" w:cs="Times New Roman"/>
                <w:sz w:val="19"/>
                <w:szCs w:val="19"/>
              </w:rPr>
              <w:t>(Если указано «Нет», в графе ниже предоставьте уточняющую информацию.)</w:t>
            </w:r>
          </w:p>
        </w:tc>
        <w:tc>
          <w:tcPr>
            <w:tcW w:w="584" w:type="pct"/>
            <w:vAlign w:val="center"/>
          </w:tcPr>
          <w:p w14:paraId="631C49C3"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70" w:type="pct"/>
            <w:vAlign w:val="center"/>
          </w:tcPr>
          <w:p w14:paraId="4F469D39"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29875101" w14:textId="77777777" w:rsidTr="00386315">
        <w:trPr>
          <w:trHeight w:val="397"/>
        </w:trPr>
        <w:tc>
          <w:tcPr>
            <w:tcW w:w="5000" w:type="pct"/>
            <w:gridSpan w:val="3"/>
            <w:vAlign w:val="center"/>
          </w:tcPr>
          <w:p w14:paraId="2369B667"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r w:rsidR="00C13117" w:rsidRPr="003201FB" w14:paraId="3028CFD2" w14:textId="77777777" w:rsidTr="00386315">
        <w:trPr>
          <w:trHeight w:val="397"/>
        </w:trPr>
        <w:tc>
          <w:tcPr>
            <w:tcW w:w="3846" w:type="pct"/>
            <w:shd w:val="clear" w:color="auto" w:fill="E6E6E6"/>
            <w:vAlign w:val="center"/>
          </w:tcPr>
          <w:p w14:paraId="4E5AC3AB" w14:textId="4974AAE0" w:rsidR="00C13117" w:rsidRPr="00A2366D" w:rsidRDefault="00C13117" w:rsidP="00A73A62">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t>B. Национальные нормативные акты и положения предусматривают урегулирование споров относительно толкования или применения Договора путем обращения по взаимному согласию в арбитражный суд, как указано в статье 19(2)</w:t>
            </w:r>
            <w:r w:rsidR="00A73A62">
              <w:rPr>
                <w:rFonts w:ascii="Times New Roman" w:hAnsi="Times New Roman" w:cs="Times New Roman"/>
                <w:b/>
                <w:sz w:val="19"/>
                <w:szCs w:val="19"/>
              </w:rPr>
              <w:br/>
            </w:r>
            <w:r w:rsidRPr="003201FB">
              <w:rPr>
                <w:rFonts w:ascii="Times New Roman" w:hAnsi="Times New Roman" w:cs="Times New Roman"/>
                <w:sz w:val="19"/>
                <w:szCs w:val="19"/>
              </w:rPr>
              <w:t>(Если указано «Нет», в графе ниже предоставьте уточняющую информацию.)</w:t>
            </w:r>
          </w:p>
        </w:tc>
        <w:tc>
          <w:tcPr>
            <w:tcW w:w="584" w:type="pct"/>
            <w:shd w:val="clear" w:color="auto" w:fill="E6E6E6"/>
            <w:vAlign w:val="center"/>
          </w:tcPr>
          <w:p w14:paraId="0B114CFE"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Да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c>
          <w:tcPr>
            <w:tcW w:w="570" w:type="pct"/>
            <w:shd w:val="clear" w:color="auto" w:fill="E6E6E6"/>
            <w:vAlign w:val="center"/>
          </w:tcPr>
          <w:p w14:paraId="31C365E5" w14:textId="77777777" w:rsidR="00C13117" w:rsidRPr="003201FB" w:rsidRDefault="00C13117" w:rsidP="008814BB">
            <w:pPr>
              <w:spacing w:before="120" w:after="120" w:line="240" w:lineRule="auto"/>
              <w:jc w:val="center"/>
              <w:rPr>
                <w:rFonts w:ascii="Times New Roman" w:hAnsi="Times New Roman" w:cs="Times New Roman"/>
                <w:sz w:val="19"/>
                <w:szCs w:val="19"/>
              </w:rPr>
            </w:pPr>
            <w:r w:rsidRPr="003201FB">
              <w:rPr>
                <w:rFonts w:ascii="Times New Roman" w:hAnsi="Times New Roman" w:cs="Times New Roman"/>
                <w:sz w:val="19"/>
                <w:szCs w:val="19"/>
              </w:rPr>
              <w:t xml:space="preserve">Нет </w:t>
            </w:r>
            <w:r w:rsidRPr="003201FB">
              <w:rPr>
                <w:rFonts w:ascii="Times New Roman" w:hAnsi="Times New Roman" w:cs="Times New Roman"/>
                <w:sz w:val="19"/>
                <w:szCs w:val="19"/>
              </w:rPr>
              <w:fldChar w:fldCharType="begin">
                <w:ffData>
                  <w:name w:val="Check229"/>
                  <w:enabled/>
                  <w:calcOnExit w:val="0"/>
                  <w:checkBox>
                    <w:sizeAuto/>
                    <w:default w:val="0"/>
                  </w:checkBox>
                </w:ffData>
              </w:fldChar>
            </w:r>
            <w:r w:rsidRPr="003201FB">
              <w:rPr>
                <w:rFonts w:ascii="Times New Roman" w:hAnsi="Times New Roman" w:cs="Times New Roman"/>
                <w:sz w:val="19"/>
                <w:szCs w:val="19"/>
              </w:rPr>
              <w:instrText xml:space="preserve"> FORMCHECKBOX </w:instrText>
            </w:r>
            <w:r w:rsidR="00E56B21">
              <w:rPr>
                <w:rFonts w:ascii="Times New Roman" w:hAnsi="Times New Roman" w:cs="Times New Roman"/>
                <w:sz w:val="19"/>
                <w:szCs w:val="19"/>
              </w:rPr>
            </w:r>
            <w:r w:rsidR="00E56B21">
              <w:rPr>
                <w:rFonts w:ascii="Times New Roman" w:hAnsi="Times New Roman" w:cs="Times New Roman"/>
                <w:sz w:val="19"/>
                <w:szCs w:val="19"/>
              </w:rPr>
              <w:fldChar w:fldCharType="separate"/>
            </w:r>
            <w:r w:rsidRPr="003201FB">
              <w:rPr>
                <w:rFonts w:ascii="Times New Roman" w:hAnsi="Times New Roman" w:cs="Times New Roman"/>
                <w:sz w:val="19"/>
                <w:szCs w:val="19"/>
              </w:rPr>
              <w:fldChar w:fldCharType="end"/>
            </w:r>
          </w:p>
        </w:tc>
      </w:tr>
      <w:tr w:rsidR="00C13117" w:rsidRPr="003201FB" w14:paraId="6B7DCAFA" w14:textId="77777777" w:rsidTr="00386315">
        <w:trPr>
          <w:trHeight w:val="397"/>
        </w:trPr>
        <w:tc>
          <w:tcPr>
            <w:tcW w:w="5000" w:type="pct"/>
            <w:gridSpan w:val="3"/>
            <w:shd w:val="clear" w:color="auto" w:fill="E6E6E6"/>
            <w:vAlign w:val="center"/>
          </w:tcPr>
          <w:p w14:paraId="28B965A9" w14:textId="77777777" w:rsidR="00C13117" w:rsidRPr="003201FB" w:rsidRDefault="00C13117" w:rsidP="008814BB">
            <w:pPr>
              <w:spacing w:before="120" w:after="120" w:line="240" w:lineRule="auto"/>
              <w:rPr>
                <w:rFonts w:ascii="Times New Roman" w:hAnsi="Times New Roman" w:cs="Times New Roman"/>
                <w:sz w:val="19"/>
                <w:szCs w:val="19"/>
                <w:lang w:val="en-US" w:eastAsia="ja-JP"/>
              </w:rPr>
            </w:pPr>
          </w:p>
        </w:tc>
      </w:tr>
      <w:tr w:rsidR="00C13117" w:rsidRPr="003201FB" w14:paraId="52CF15BD" w14:textId="77777777" w:rsidTr="00386315">
        <w:trPr>
          <w:trHeight w:val="397"/>
        </w:trPr>
        <w:tc>
          <w:tcPr>
            <w:tcW w:w="5000" w:type="pct"/>
            <w:gridSpan w:val="3"/>
            <w:shd w:val="clear" w:color="auto" w:fill="E6E6E6"/>
            <w:vAlign w:val="center"/>
          </w:tcPr>
          <w:p w14:paraId="711BCE87" w14:textId="1DB7EAB9" w:rsidR="00C13117" w:rsidRPr="00A2366D" w:rsidRDefault="00C13117" w:rsidP="00A73A62">
            <w:pPr>
              <w:spacing w:before="120" w:after="120" w:line="240" w:lineRule="auto"/>
              <w:rPr>
                <w:rFonts w:ascii="Times New Roman" w:hAnsi="Times New Roman" w:cs="Times New Roman"/>
                <w:sz w:val="19"/>
                <w:szCs w:val="19"/>
              </w:rPr>
            </w:pPr>
            <w:r w:rsidRPr="003201FB">
              <w:rPr>
                <w:rFonts w:ascii="Times New Roman" w:hAnsi="Times New Roman" w:cs="Times New Roman"/>
                <w:b/>
                <w:sz w:val="19"/>
                <w:szCs w:val="19"/>
              </w:rPr>
              <w:lastRenderedPageBreak/>
              <w:t>C. Дополнительно предоставляемая добровольная информация об урегулировании споров в соответствии с условиями Договора</w:t>
            </w:r>
            <w:r w:rsidR="00A73A62">
              <w:rPr>
                <w:rFonts w:ascii="Times New Roman" w:hAnsi="Times New Roman" w:cs="Times New Roman"/>
                <w:b/>
                <w:sz w:val="19"/>
                <w:szCs w:val="19"/>
              </w:rPr>
              <w:br/>
            </w:r>
            <w:r w:rsidRPr="003201FB">
              <w:rPr>
                <w:rFonts w:ascii="Times New Roman" w:hAnsi="Times New Roman" w:cs="Times New Roman"/>
                <w:sz w:val="19"/>
                <w:szCs w:val="19"/>
              </w:rPr>
              <w:t>(Укажите в графе ниже.)</w:t>
            </w:r>
          </w:p>
        </w:tc>
      </w:tr>
      <w:tr w:rsidR="00C13117" w:rsidRPr="003201FB" w14:paraId="2BA94BA7" w14:textId="77777777" w:rsidTr="00386315">
        <w:trPr>
          <w:trHeight w:val="397"/>
        </w:trPr>
        <w:tc>
          <w:tcPr>
            <w:tcW w:w="5000" w:type="pct"/>
            <w:gridSpan w:val="3"/>
            <w:shd w:val="clear" w:color="auto" w:fill="E6E6E6"/>
            <w:vAlign w:val="center"/>
          </w:tcPr>
          <w:p w14:paraId="6D81E7DF" w14:textId="77777777" w:rsidR="00C13117" w:rsidRPr="003201FB" w:rsidRDefault="00C13117" w:rsidP="008814BB">
            <w:pPr>
              <w:spacing w:before="120" w:after="120" w:line="240" w:lineRule="auto"/>
              <w:rPr>
                <w:rFonts w:ascii="Times New Roman" w:hAnsi="Times New Roman" w:cs="Times New Roman"/>
                <w:b/>
                <w:sz w:val="19"/>
                <w:szCs w:val="19"/>
                <w:lang w:val="en-US" w:eastAsia="ja-JP"/>
              </w:rPr>
            </w:pPr>
          </w:p>
        </w:tc>
      </w:tr>
    </w:tbl>
    <w:p w14:paraId="18C8000A" w14:textId="77777777" w:rsidR="00C13117" w:rsidRDefault="00C13117" w:rsidP="008814BB">
      <w:pPr>
        <w:pStyle w:val="Default"/>
        <w:spacing w:before="120" w:after="120"/>
        <w:jc w:val="center"/>
        <w:rPr>
          <w:rFonts w:ascii="Times New Roman" w:hAnsi="Times New Roman" w:cs="Times New Roman"/>
          <w:sz w:val="16"/>
          <w:szCs w:val="16"/>
        </w:rPr>
      </w:pPr>
    </w:p>
    <w:p w14:paraId="4BB64637" w14:textId="77777777" w:rsidR="00C13117" w:rsidRDefault="00C13117" w:rsidP="008814BB">
      <w:pPr>
        <w:spacing w:before="120" w:after="120" w:line="240" w:lineRule="auto"/>
        <w:rPr>
          <w:rFonts w:ascii="Times New Roman" w:hAnsi="Times New Roman" w:cs="Times New Roman"/>
          <w:color w:val="000000"/>
          <w:sz w:val="16"/>
          <w:szCs w:val="16"/>
        </w:rPr>
      </w:pPr>
      <w:r>
        <w:rPr>
          <w:rFonts w:ascii="Times New Roman" w:hAnsi="Times New Roman" w:cs="Times New Roman"/>
          <w:sz w:val="16"/>
          <w:szCs w:val="16"/>
        </w:rPr>
        <w:br w:type="page"/>
      </w:r>
    </w:p>
    <w:p w14:paraId="2AB089DE" w14:textId="77777777" w:rsidR="00C13117" w:rsidRDefault="00C13117" w:rsidP="008814BB">
      <w:pPr>
        <w:pStyle w:val="Default"/>
        <w:spacing w:before="120" w:after="120"/>
        <w:jc w:val="center"/>
        <w:rPr>
          <w:rFonts w:ascii="Times New Roman" w:hAnsi="Times New Roman" w:cs="Times New Roman"/>
          <w:sz w:val="16"/>
          <w:szCs w:val="16"/>
        </w:rPr>
      </w:pPr>
    </w:p>
    <w:p w14:paraId="51A5D3FA" w14:textId="77777777" w:rsidR="00C13117" w:rsidRPr="003201FB" w:rsidRDefault="00C13117" w:rsidP="008814BB">
      <w:pPr>
        <w:pStyle w:val="Default"/>
        <w:spacing w:before="120" w:after="120"/>
        <w:jc w:val="center"/>
        <w:rPr>
          <w:rFonts w:ascii="Times New Roman" w:hAnsi="Times New Roman" w:cs="Times New Roman"/>
          <w:sz w:val="16"/>
          <w:szCs w:val="16"/>
        </w:rPr>
      </w:pPr>
      <w:r w:rsidRPr="003201FB">
        <w:rPr>
          <w:rFonts w:ascii="Times New Roman" w:hAnsi="Times New Roman" w:cs="Times New Roman"/>
          <w:sz w:val="16"/>
          <w:szCs w:val="16"/>
        </w:rPr>
        <w:t>ПРИЛОЖЕНИЕ A. Краткое изложение изменений относительно предыдущего первоначального отчета</w:t>
      </w:r>
    </w:p>
    <w:p w14:paraId="61C1FEDA" w14:textId="77777777" w:rsidR="00C13117" w:rsidRPr="003201FB" w:rsidRDefault="00C13117" w:rsidP="008814BB">
      <w:pPr>
        <w:pStyle w:val="Default"/>
        <w:spacing w:before="120" w:after="120"/>
        <w:jc w:val="center"/>
        <w:rPr>
          <w:rFonts w:ascii="Times New Roman" w:hAnsi="Times New Roman" w:cs="Times New Roman"/>
          <w:sz w:val="16"/>
          <w:szCs w:val="16"/>
        </w:rPr>
      </w:pPr>
    </w:p>
    <w:p w14:paraId="6A5AD3A6"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i/>
          <w:sz w:val="16"/>
          <w:szCs w:val="16"/>
        </w:rPr>
      </w:pPr>
      <w:r w:rsidRPr="003201FB">
        <w:rPr>
          <w:rFonts w:ascii="Times New Roman" w:hAnsi="Times New Roman" w:cs="Times New Roman"/>
          <w:i/>
          <w:sz w:val="16"/>
          <w:szCs w:val="16"/>
        </w:rPr>
        <w:t>Приведите описание измененных разделов предыдущего первоначального отчета государства:</w:t>
      </w:r>
    </w:p>
    <w:p w14:paraId="39767B12"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115C2D5F"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18454219"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34056F7B"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4F929694"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45A77DE3"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45954A4D"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0B5047D7"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21E0AABF"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4303183C"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68C58E23"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7DEAB478"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301A650B"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7FA31DCD"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3BD0D2AB"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552ECC47"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7F5F97AE"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114AF0E4"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030805EA"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65D7A67E"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1D1B0A5E"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3169736B"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357D9D59"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2F0A3221"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3531EAD0"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570A0AB3"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37494666"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111E9AF0"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5E2AA188"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2483CF07"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6FA9F33E"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65E57819"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2F3D4A8C"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5D61B32D"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0823A8C8"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5B0EB58E"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5E57EB91"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6DA9FBA7"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2D2820D1"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777FC22C"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7B49006D" w14:textId="77777777" w:rsidR="00C13117" w:rsidRPr="003201FB" w:rsidRDefault="00C13117" w:rsidP="008814BB">
      <w:pPr>
        <w:pStyle w:val="Default"/>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i/>
          <w:sz w:val="16"/>
          <w:szCs w:val="16"/>
        </w:rPr>
      </w:pPr>
    </w:p>
    <w:p w14:paraId="7F46FC49" w14:textId="49862B8B" w:rsidR="00543A74" w:rsidRDefault="00C13117" w:rsidP="00E849FD">
      <w:pPr>
        <w:pStyle w:val="Default"/>
        <w:spacing w:before="120" w:after="120"/>
        <w:jc w:val="center"/>
      </w:pPr>
      <w:r w:rsidRPr="003201FB">
        <w:rPr>
          <w:rFonts w:ascii="Times New Roman" w:hAnsi="Times New Roman" w:cs="Times New Roman"/>
        </w:rPr>
        <w:br w:type="page"/>
      </w:r>
      <w:r w:rsidRPr="003201FB">
        <w:rPr>
          <w:rFonts w:ascii="Times New Roman" w:hAnsi="Times New Roman" w:cs="Times New Roman"/>
          <w:sz w:val="16"/>
          <w:szCs w:val="16"/>
        </w:rPr>
        <w:lastRenderedPageBreak/>
        <w:t>(Эта стран</w:t>
      </w:r>
      <w:r>
        <w:rPr>
          <w:rFonts w:ascii="Times New Roman" w:hAnsi="Times New Roman" w:cs="Times New Roman"/>
          <w:sz w:val="16"/>
          <w:szCs w:val="16"/>
        </w:rPr>
        <w:t>ица намеренно оставлена пустой</w:t>
      </w:r>
      <w:r w:rsidR="00E849FD">
        <w:rPr>
          <w:rFonts w:ascii="Times New Roman" w:hAnsi="Times New Roman" w:cs="Times New Roman"/>
          <w:sz w:val="16"/>
          <w:szCs w:val="16"/>
          <w:lang w:val="en-GB"/>
        </w:rPr>
        <w:t xml:space="preserve">) </w:t>
      </w:r>
    </w:p>
    <w:sectPr w:rsidR="00543A74">
      <w:headerReference w:type="default" r:id="rId12"/>
      <w:footerReference w:type="default" r:id="rId13"/>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9EB91" w16cid:durableId="24AA84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C98F3" w14:textId="77777777" w:rsidR="00E57A17" w:rsidRDefault="00E57A17" w:rsidP="00E30A03">
      <w:pPr>
        <w:spacing w:after="0" w:line="240" w:lineRule="auto"/>
      </w:pPr>
      <w:r>
        <w:separator/>
      </w:r>
    </w:p>
  </w:endnote>
  <w:endnote w:type="continuationSeparator" w:id="0">
    <w:p w14:paraId="5C48F141" w14:textId="77777777" w:rsidR="00E57A17" w:rsidRDefault="00E57A17" w:rsidP="00E3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242719"/>
      <w:docPartObj>
        <w:docPartGallery w:val="Page Numbers (Bottom of Page)"/>
        <w:docPartUnique/>
      </w:docPartObj>
    </w:sdtPr>
    <w:sdtEndPr>
      <w:rPr>
        <w:noProof/>
      </w:rPr>
    </w:sdtEndPr>
    <w:sdtContent>
      <w:p w14:paraId="291208D7" w14:textId="0FC944CC" w:rsidR="00E57A17" w:rsidRDefault="00E57A17">
        <w:pPr>
          <w:pStyle w:val="Footer"/>
          <w:jc w:val="right"/>
        </w:pPr>
        <w:r>
          <w:fldChar w:fldCharType="begin"/>
        </w:r>
        <w:r>
          <w:instrText xml:space="preserve"> PAGE   \* MERGEFORMAT </w:instrText>
        </w:r>
        <w:r>
          <w:fldChar w:fldCharType="separate"/>
        </w:r>
        <w:r w:rsidR="00E56B21">
          <w:rPr>
            <w:noProof/>
          </w:rPr>
          <w:t>20</w:t>
        </w:r>
        <w:r>
          <w:fldChar w:fldCharType="end"/>
        </w:r>
      </w:p>
    </w:sdtContent>
  </w:sdt>
  <w:p w14:paraId="33E9F5D3" w14:textId="77777777" w:rsidR="00E57A17" w:rsidRDefault="00E57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C0B91" w14:textId="77777777" w:rsidR="00E57A17" w:rsidRDefault="00E57A17" w:rsidP="00E30A03">
      <w:pPr>
        <w:spacing w:after="0" w:line="240" w:lineRule="auto"/>
      </w:pPr>
      <w:r>
        <w:separator/>
      </w:r>
    </w:p>
  </w:footnote>
  <w:footnote w:type="continuationSeparator" w:id="0">
    <w:p w14:paraId="033AB864" w14:textId="77777777" w:rsidR="00E57A17" w:rsidRDefault="00E57A17" w:rsidP="00E30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08DEF" w14:textId="0B86AFAC" w:rsidR="00E57A17" w:rsidRPr="009A2F3C" w:rsidRDefault="00E57A17" w:rsidP="00386315">
    <w:pPr>
      <w:autoSpaceDE w:val="0"/>
      <w:autoSpaceDN w:val="0"/>
      <w:adjustRightInd w:val="0"/>
      <w:spacing w:before="120" w:line="257" w:lineRule="auto"/>
      <w:jc w:val="center"/>
      <w:rPr>
        <w:rFonts w:ascii="Calibri" w:eastAsia="Calibri" w:hAnsi="Calibri" w:cs="Arial"/>
        <w:sz w:val="23"/>
        <w:szCs w:val="23"/>
      </w:rPr>
    </w:pPr>
    <w:r>
      <w:rPr>
        <w:rFonts w:ascii="Calibri" w:eastAsia="Calibri" w:hAnsi="Calibri" w:cs="Arial"/>
        <w:b/>
        <w:sz w:val="23"/>
        <w:szCs w:val="23"/>
      </w:rPr>
      <w:br/>
    </w:r>
    <w:r w:rsidRPr="000A2BD3">
      <w:rPr>
        <w:rFonts w:ascii="Calibri" w:eastAsia="Calibri" w:hAnsi="Calibri" w:cs="Arial"/>
        <w:b/>
        <w:sz w:val="23"/>
        <w:szCs w:val="23"/>
      </w:rPr>
      <w:t>ШАБЛОН ПЕРВОНАЧАЛЬНОГО ОТЧЕТА</w:t>
    </w:r>
    <w:r>
      <w:rPr>
        <w:rFonts w:ascii="Calibri" w:eastAsia="Calibri" w:hAnsi="Calibri" w:cs="Arial"/>
        <w:sz w:val="23"/>
        <w:szCs w:val="23"/>
      </w:rPr>
      <w:br/>
    </w:r>
    <w:r w:rsidRPr="000A2BD3">
      <w:rPr>
        <w:rFonts w:ascii="Calibri" w:eastAsia="Calibri" w:hAnsi="Calibri" w:cs="Arial"/>
        <w:sz w:val="20"/>
        <w:szCs w:val="20"/>
      </w:rPr>
      <w:t>16 июля 2021 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3D3"/>
    <w:multiLevelType w:val="hybridMultilevel"/>
    <w:tmpl w:val="FB9079B0"/>
    <w:lvl w:ilvl="0" w:tplc="CA02679C">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336A6"/>
    <w:multiLevelType w:val="hybridMultilevel"/>
    <w:tmpl w:val="9EA0E5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371523"/>
    <w:multiLevelType w:val="hybridMultilevel"/>
    <w:tmpl w:val="1BE44BD6"/>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43060711"/>
    <w:multiLevelType w:val="hybridMultilevel"/>
    <w:tmpl w:val="7084FD44"/>
    <w:lvl w:ilvl="0" w:tplc="38046148">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097A5B"/>
    <w:multiLevelType w:val="hybridMultilevel"/>
    <w:tmpl w:val="A01AA8E2"/>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6019664D"/>
    <w:multiLevelType w:val="hybridMultilevel"/>
    <w:tmpl w:val="C93EDFF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903F5C"/>
    <w:multiLevelType w:val="hybridMultilevel"/>
    <w:tmpl w:val="C5AAC374"/>
    <w:lvl w:ilvl="0" w:tplc="08090019">
      <w:start w:val="1"/>
      <w:numFmt w:val="lowerLetter"/>
      <w:lvlText w:val="%1."/>
      <w:lvlJc w:val="left"/>
      <w:pPr>
        <w:ind w:left="866" w:hanging="360"/>
      </w:pPr>
    </w:lvl>
    <w:lvl w:ilvl="1" w:tplc="08090019" w:tentative="1">
      <w:start w:val="1"/>
      <w:numFmt w:val="lowerLetter"/>
      <w:lvlText w:val="%2."/>
      <w:lvlJc w:val="left"/>
      <w:pPr>
        <w:ind w:left="1586" w:hanging="360"/>
      </w:pPr>
    </w:lvl>
    <w:lvl w:ilvl="2" w:tplc="0809001B" w:tentative="1">
      <w:start w:val="1"/>
      <w:numFmt w:val="lowerRoman"/>
      <w:lvlText w:val="%3."/>
      <w:lvlJc w:val="right"/>
      <w:pPr>
        <w:ind w:left="2306" w:hanging="180"/>
      </w:pPr>
    </w:lvl>
    <w:lvl w:ilvl="3" w:tplc="0809000F" w:tentative="1">
      <w:start w:val="1"/>
      <w:numFmt w:val="decimal"/>
      <w:lvlText w:val="%4."/>
      <w:lvlJc w:val="left"/>
      <w:pPr>
        <w:ind w:left="3026" w:hanging="360"/>
      </w:pPr>
    </w:lvl>
    <w:lvl w:ilvl="4" w:tplc="08090019" w:tentative="1">
      <w:start w:val="1"/>
      <w:numFmt w:val="lowerLetter"/>
      <w:lvlText w:val="%5."/>
      <w:lvlJc w:val="left"/>
      <w:pPr>
        <w:ind w:left="3746" w:hanging="360"/>
      </w:pPr>
    </w:lvl>
    <w:lvl w:ilvl="5" w:tplc="0809001B" w:tentative="1">
      <w:start w:val="1"/>
      <w:numFmt w:val="lowerRoman"/>
      <w:lvlText w:val="%6."/>
      <w:lvlJc w:val="right"/>
      <w:pPr>
        <w:ind w:left="4466" w:hanging="180"/>
      </w:pPr>
    </w:lvl>
    <w:lvl w:ilvl="6" w:tplc="0809000F" w:tentative="1">
      <w:start w:val="1"/>
      <w:numFmt w:val="decimal"/>
      <w:lvlText w:val="%7."/>
      <w:lvlJc w:val="left"/>
      <w:pPr>
        <w:ind w:left="5186" w:hanging="360"/>
      </w:pPr>
    </w:lvl>
    <w:lvl w:ilvl="7" w:tplc="08090019" w:tentative="1">
      <w:start w:val="1"/>
      <w:numFmt w:val="lowerLetter"/>
      <w:lvlText w:val="%8."/>
      <w:lvlJc w:val="left"/>
      <w:pPr>
        <w:ind w:left="5906" w:hanging="360"/>
      </w:pPr>
    </w:lvl>
    <w:lvl w:ilvl="8" w:tplc="0809001B" w:tentative="1">
      <w:start w:val="1"/>
      <w:numFmt w:val="lowerRoman"/>
      <w:lvlText w:val="%9."/>
      <w:lvlJc w:val="right"/>
      <w:pPr>
        <w:ind w:left="6626" w:hanging="180"/>
      </w:pPr>
    </w:lvl>
  </w:abstractNum>
  <w:abstractNum w:abstractNumId="7" w15:restartNumberingAfterBreak="0">
    <w:nsid w:val="64DF0ABB"/>
    <w:multiLevelType w:val="hybridMultilevel"/>
    <w:tmpl w:val="C02AB4A8"/>
    <w:lvl w:ilvl="0" w:tplc="08090019">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712D1F1E"/>
    <w:multiLevelType w:val="hybridMultilevel"/>
    <w:tmpl w:val="D5D62808"/>
    <w:lvl w:ilvl="0" w:tplc="08090019">
      <w:start w:val="1"/>
      <w:numFmt w:val="lowerLetter"/>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75E948F8"/>
    <w:multiLevelType w:val="hybridMultilevel"/>
    <w:tmpl w:val="1E620B6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764801C7"/>
    <w:multiLevelType w:val="hybridMultilevel"/>
    <w:tmpl w:val="DB7EFF4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7595967"/>
    <w:multiLevelType w:val="hybridMultilevel"/>
    <w:tmpl w:val="33801384"/>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782A3389"/>
    <w:multiLevelType w:val="hybridMultilevel"/>
    <w:tmpl w:val="8346846C"/>
    <w:lvl w:ilvl="0" w:tplc="6CAC7AE4">
      <w:start w:val="6"/>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235D47"/>
    <w:multiLevelType w:val="hybridMultilevel"/>
    <w:tmpl w:val="FDF2C1D6"/>
    <w:lvl w:ilvl="0" w:tplc="001C92D0">
      <w:start w:val="1"/>
      <w:numFmt w:val="decimal"/>
      <w:lvlText w:val="%1."/>
      <w:lvlJc w:val="left"/>
      <w:pPr>
        <w:ind w:left="36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6"/>
  </w:num>
  <w:num w:numId="4">
    <w:abstractNumId w:val="8"/>
  </w:num>
  <w:num w:numId="5">
    <w:abstractNumId w:val="7"/>
  </w:num>
  <w:num w:numId="6">
    <w:abstractNumId w:val="1"/>
  </w:num>
  <w:num w:numId="7">
    <w:abstractNumId w:val="5"/>
  </w:num>
  <w:num w:numId="8">
    <w:abstractNumId w:val="3"/>
  </w:num>
  <w:num w:numId="9">
    <w:abstractNumId w:val="12"/>
  </w:num>
  <w:num w:numId="10">
    <w:abstractNumId w:val="10"/>
  </w:num>
  <w:num w:numId="11">
    <w:abstractNumId w:val="9"/>
  </w:num>
  <w:num w:numId="12">
    <w:abstractNumId w:val="4"/>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17"/>
    <w:rsid w:val="000A2BD3"/>
    <w:rsid w:val="00177D7B"/>
    <w:rsid w:val="00180A95"/>
    <w:rsid w:val="001A5353"/>
    <w:rsid w:val="002B1D4C"/>
    <w:rsid w:val="002F065C"/>
    <w:rsid w:val="0032101B"/>
    <w:rsid w:val="00386315"/>
    <w:rsid w:val="00543A74"/>
    <w:rsid w:val="00545312"/>
    <w:rsid w:val="00576A7A"/>
    <w:rsid w:val="005A4BB3"/>
    <w:rsid w:val="006C4C9F"/>
    <w:rsid w:val="007C6587"/>
    <w:rsid w:val="007D7D87"/>
    <w:rsid w:val="008814BB"/>
    <w:rsid w:val="00A23915"/>
    <w:rsid w:val="00A73A62"/>
    <w:rsid w:val="00C13117"/>
    <w:rsid w:val="00C55003"/>
    <w:rsid w:val="00CC71B7"/>
    <w:rsid w:val="00D27586"/>
    <w:rsid w:val="00E30A03"/>
    <w:rsid w:val="00E56B21"/>
    <w:rsid w:val="00E57A17"/>
    <w:rsid w:val="00E84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9C7C"/>
  <w15:chartTrackingRefBased/>
  <w15:docId w15:val="{E8E94BD1-669C-4B6F-AF8B-C47EE594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117"/>
    <w:pPr>
      <w:spacing w:after="160" w:line="259" w:lineRule="auto"/>
    </w:pPr>
    <w:rPr>
      <w:sz w:val="22"/>
      <w:szCs w:val="22"/>
    </w:rPr>
  </w:style>
  <w:style w:type="paragraph" w:styleId="Heading1">
    <w:name w:val="heading 1"/>
    <w:basedOn w:val="Normal"/>
    <w:next w:val="Normal"/>
    <w:link w:val="Heading1Char"/>
    <w:uiPriority w:val="9"/>
    <w:qFormat/>
    <w:rsid w:val="00C13117"/>
    <w:pPr>
      <w:keepNext/>
      <w:spacing w:before="240" w:after="60" w:line="240" w:lineRule="auto"/>
      <w:outlineLvl w:val="0"/>
    </w:pPr>
    <w:rPr>
      <w:rFonts w:ascii="Calibri Light" w:eastAsia="Times New Roman" w:hAnsi="Calibri Light" w:cs="Times New Roman"/>
      <w:b/>
      <w:bCs/>
      <w:kern w:val="32"/>
      <w:sz w:val="32"/>
      <w:szCs w:val="32"/>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External">
    <w:name w:val="tw4winExternal"/>
    <w:qFormat/>
    <w:rsid w:val="002F065C"/>
    <w:rPr>
      <w:rFonts w:ascii="Courier New" w:hAnsi="Courier New" w:cs="Courier New"/>
      <w:color w:val="808080"/>
    </w:rPr>
  </w:style>
  <w:style w:type="character" w:customStyle="1" w:styleId="tw4winInternal">
    <w:name w:val="tw4winInternal"/>
    <w:qFormat/>
    <w:rsid w:val="002F065C"/>
    <w:rPr>
      <w:rFonts w:ascii="Courier New" w:hAnsi="Courier New" w:cs="Courier New"/>
      <w:color w:val="FF0000"/>
    </w:rPr>
  </w:style>
  <w:style w:type="character" w:customStyle="1" w:styleId="DONOTTRANSLATE">
    <w:name w:val="DO_NOT_TRANSLATE"/>
    <w:qFormat/>
    <w:rsid w:val="002F065C"/>
    <w:rPr>
      <w:rFonts w:ascii="Courier New" w:hAnsi="Courier New" w:cs="Courier New"/>
      <w:noProof/>
      <w:color w:val="800000"/>
    </w:rPr>
  </w:style>
  <w:style w:type="character" w:customStyle="1" w:styleId="Heading1Char">
    <w:name w:val="Heading 1 Char"/>
    <w:basedOn w:val="DefaultParagraphFont"/>
    <w:link w:val="Heading1"/>
    <w:uiPriority w:val="9"/>
    <w:rsid w:val="00C13117"/>
    <w:rPr>
      <w:rFonts w:ascii="Calibri Light" w:eastAsia="Times New Roman" w:hAnsi="Calibri Light" w:cs="Times New Roman"/>
      <w:b/>
      <w:bCs/>
      <w:kern w:val="32"/>
      <w:sz w:val="32"/>
      <w:szCs w:val="32"/>
      <w:lang w:eastAsia="sv-SE"/>
    </w:rPr>
  </w:style>
  <w:style w:type="character" w:styleId="Hyperlink">
    <w:name w:val="Hyperlink"/>
    <w:basedOn w:val="DefaultParagraphFont"/>
    <w:uiPriority w:val="99"/>
    <w:unhideWhenUsed/>
    <w:rsid w:val="00C13117"/>
    <w:rPr>
      <w:color w:val="0563C1" w:themeColor="hyperlink"/>
      <w:u w:val="single"/>
    </w:rPr>
  </w:style>
  <w:style w:type="paragraph" w:styleId="ListParagraph">
    <w:name w:val="List Paragraph"/>
    <w:basedOn w:val="Normal"/>
    <w:uiPriority w:val="34"/>
    <w:qFormat/>
    <w:rsid w:val="00C13117"/>
    <w:pPr>
      <w:ind w:left="720"/>
      <w:contextualSpacing/>
    </w:pPr>
  </w:style>
  <w:style w:type="character" w:styleId="CommentReference">
    <w:name w:val="annotation reference"/>
    <w:basedOn w:val="DefaultParagraphFont"/>
    <w:uiPriority w:val="99"/>
    <w:semiHidden/>
    <w:unhideWhenUsed/>
    <w:rsid w:val="00C13117"/>
    <w:rPr>
      <w:sz w:val="16"/>
      <w:szCs w:val="16"/>
    </w:rPr>
  </w:style>
  <w:style w:type="paragraph" w:styleId="CommentText">
    <w:name w:val="annotation text"/>
    <w:basedOn w:val="Normal"/>
    <w:link w:val="CommentTextChar"/>
    <w:uiPriority w:val="99"/>
    <w:unhideWhenUsed/>
    <w:rsid w:val="00C13117"/>
    <w:pPr>
      <w:spacing w:line="240" w:lineRule="auto"/>
    </w:pPr>
    <w:rPr>
      <w:sz w:val="20"/>
      <w:szCs w:val="20"/>
    </w:rPr>
  </w:style>
  <w:style w:type="character" w:customStyle="1" w:styleId="CommentTextChar">
    <w:name w:val="Comment Text Char"/>
    <w:basedOn w:val="DefaultParagraphFont"/>
    <w:link w:val="CommentText"/>
    <w:uiPriority w:val="99"/>
    <w:rsid w:val="00C13117"/>
    <w:rPr>
      <w:sz w:val="20"/>
      <w:szCs w:val="20"/>
    </w:rPr>
  </w:style>
  <w:style w:type="paragraph" w:styleId="CommentSubject">
    <w:name w:val="annotation subject"/>
    <w:basedOn w:val="CommentText"/>
    <w:next w:val="CommentText"/>
    <w:link w:val="CommentSubjectChar"/>
    <w:uiPriority w:val="99"/>
    <w:unhideWhenUsed/>
    <w:rsid w:val="00C13117"/>
    <w:rPr>
      <w:b/>
      <w:bCs/>
    </w:rPr>
  </w:style>
  <w:style w:type="character" w:customStyle="1" w:styleId="CommentSubjectChar">
    <w:name w:val="Comment Subject Char"/>
    <w:basedOn w:val="CommentTextChar"/>
    <w:link w:val="CommentSubject"/>
    <w:uiPriority w:val="99"/>
    <w:rsid w:val="00C13117"/>
    <w:rPr>
      <w:b/>
      <w:bCs/>
      <w:sz w:val="20"/>
      <w:szCs w:val="20"/>
    </w:rPr>
  </w:style>
  <w:style w:type="paragraph" w:styleId="BalloonText">
    <w:name w:val="Balloon Text"/>
    <w:basedOn w:val="Normal"/>
    <w:link w:val="BalloonTextChar"/>
    <w:uiPriority w:val="99"/>
    <w:semiHidden/>
    <w:unhideWhenUsed/>
    <w:rsid w:val="00C13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17"/>
    <w:rPr>
      <w:rFonts w:ascii="Tahoma" w:hAnsi="Tahoma" w:cs="Tahoma"/>
      <w:sz w:val="16"/>
      <w:szCs w:val="16"/>
    </w:rPr>
  </w:style>
  <w:style w:type="character" w:styleId="FollowedHyperlink">
    <w:name w:val="FollowedHyperlink"/>
    <w:basedOn w:val="DefaultParagraphFont"/>
    <w:unhideWhenUsed/>
    <w:rsid w:val="00C13117"/>
    <w:rPr>
      <w:color w:val="954F72" w:themeColor="followedHyperlink"/>
      <w:u w:val="single"/>
    </w:rPr>
  </w:style>
  <w:style w:type="paragraph" w:styleId="FootnoteText">
    <w:name w:val="footnote text"/>
    <w:basedOn w:val="Normal"/>
    <w:link w:val="FootnoteTextChar"/>
    <w:uiPriority w:val="99"/>
    <w:unhideWhenUsed/>
    <w:rsid w:val="00C13117"/>
    <w:pPr>
      <w:spacing w:after="0" w:line="240" w:lineRule="auto"/>
    </w:pPr>
    <w:rPr>
      <w:sz w:val="20"/>
      <w:szCs w:val="20"/>
    </w:rPr>
  </w:style>
  <w:style w:type="character" w:customStyle="1" w:styleId="FootnoteTextChar">
    <w:name w:val="Footnote Text Char"/>
    <w:basedOn w:val="DefaultParagraphFont"/>
    <w:link w:val="FootnoteText"/>
    <w:uiPriority w:val="99"/>
    <w:rsid w:val="00C13117"/>
    <w:rPr>
      <w:sz w:val="20"/>
      <w:szCs w:val="20"/>
    </w:rPr>
  </w:style>
  <w:style w:type="character" w:styleId="FootnoteReference">
    <w:name w:val="footnote reference"/>
    <w:basedOn w:val="DefaultParagraphFont"/>
    <w:uiPriority w:val="99"/>
    <w:semiHidden/>
    <w:unhideWhenUsed/>
    <w:rsid w:val="00C13117"/>
    <w:rPr>
      <w:vertAlign w:val="superscript"/>
    </w:rPr>
  </w:style>
  <w:style w:type="character" w:customStyle="1" w:styleId="UnresolvedMention1">
    <w:name w:val="Unresolved Mention1"/>
    <w:basedOn w:val="DefaultParagraphFont"/>
    <w:uiPriority w:val="99"/>
    <w:semiHidden/>
    <w:unhideWhenUsed/>
    <w:rsid w:val="00C13117"/>
    <w:rPr>
      <w:color w:val="605E5C"/>
      <w:shd w:val="clear" w:color="auto" w:fill="E1DFDD"/>
    </w:rPr>
  </w:style>
  <w:style w:type="paragraph" w:styleId="BodyText">
    <w:name w:val="Body Text"/>
    <w:basedOn w:val="Normal"/>
    <w:link w:val="BodyTextChar"/>
    <w:uiPriority w:val="1"/>
    <w:qFormat/>
    <w:rsid w:val="00C13117"/>
    <w:pPr>
      <w:widowControl w:val="0"/>
      <w:autoSpaceDE w:val="0"/>
      <w:autoSpaceDN w:val="0"/>
      <w:spacing w:after="0" w:line="240" w:lineRule="auto"/>
    </w:pPr>
    <w:rPr>
      <w:rFonts w:ascii="Carlito" w:eastAsia="Carlito" w:hAnsi="Carlito" w:cs="Carlito"/>
      <w:i/>
    </w:rPr>
  </w:style>
  <w:style w:type="character" w:customStyle="1" w:styleId="BodyTextChar">
    <w:name w:val="Body Text Char"/>
    <w:basedOn w:val="DefaultParagraphFont"/>
    <w:link w:val="BodyText"/>
    <w:uiPriority w:val="1"/>
    <w:rsid w:val="00C13117"/>
    <w:rPr>
      <w:rFonts w:ascii="Carlito" w:eastAsia="Carlito" w:hAnsi="Carlito" w:cs="Carlito"/>
      <w:i/>
      <w:sz w:val="22"/>
      <w:szCs w:val="22"/>
    </w:rPr>
  </w:style>
  <w:style w:type="character" w:customStyle="1" w:styleId="UnresolvedMention2">
    <w:name w:val="Unresolved Mention2"/>
    <w:basedOn w:val="DefaultParagraphFont"/>
    <w:uiPriority w:val="99"/>
    <w:semiHidden/>
    <w:unhideWhenUsed/>
    <w:rsid w:val="00C13117"/>
    <w:rPr>
      <w:color w:val="605E5C"/>
      <w:shd w:val="clear" w:color="auto" w:fill="E1DFDD"/>
    </w:rPr>
  </w:style>
  <w:style w:type="paragraph" w:styleId="Revision">
    <w:name w:val="Revision"/>
    <w:hidden/>
    <w:uiPriority w:val="99"/>
    <w:semiHidden/>
    <w:rsid w:val="00C13117"/>
    <w:rPr>
      <w:sz w:val="22"/>
      <w:szCs w:val="22"/>
    </w:rPr>
  </w:style>
  <w:style w:type="paragraph" w:customStyle="1" w:styleId="Default">
    <w:name w:val="Default"/>
    <w:rsid w:val="00C13117"/>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C13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117"/>
    <w:rPr>
      <w:sz w:val="22"/>
      <w:szCs w:val="22"/>
    </w:rPr>
  </w:style>
  <w:style w:type="paragraph" w:styleId="Footer">
    <w:name w:val="footer"/>
    <w:basedOn w:val="Normal"/>
    <w:link w:val="FooterChar"/>
    <w:uiPriority w:val="99"/>
    <w:unhideWhenUsed/>
    <w:rsid w:val="00C13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117"/>
    <w:rPr>
      <w:sz w:val="22"/>
      <w:szCs w:val="22"/>
    </w:rPr>
  </w:style>
  <w:style w:type="numbering" w:customStyle="1" w:styleId="NoList1">
    <w:name w:val="No List1"/>
    <w:next w:val="NoList"/>
    <w:uiPriority w:val="99"/>
    <w:semiHidden/>
    <w:unhideWhenUsed/>
    <w:rsid w:val="00C13117"/>
  </w:style>
  <w:style w:type="numbering" w:customStyle="1" w:styleId="NoList2">
    <w:name w:val="No List2"/>
    <w:next w:val="NoList"/>
    <w:uiPriority w:val="99"/>
    <w:semiHidden/>
    <w:unhideWhenUsed/>
    <w:rsid w:val="00C13117"/>
  </w:style>
  <w:style w:type="paragraph" w:customStyle="1" w:styleId="NormalArial">
    <w:name w:val="Normal + Arial"/>
    <w:basedOn w:val="Normal"/>
    <w:autoRedefine/>
    <w:rsid w:val="00C13117"/>
    <w:pPr>
      <w:spacing w:after="0" w:line="240" w:lineRule="auto"/>
    </w:pPr>
    <w:rPr>
      <w:rFonts w:ascii="Arial" w:eastAsia="Times New Roman" w:hAnsi="Arial" w:cs="Arial"/>
      <w:sz w:val="24"/>
      <w:szCs w:val="24"/>
      <w:lang w:eastAsia="sv-SE"/>
    </w:rPr>
  </w:style>
  <w:style w:type="table" w:styleId="TableGrid">
    <w:name w:val="Table Grid"/>
    <w:basedOn w:val="TableNormal"/>
    <w:uiPriority w:val="39"/>
    <w:rsid w:val="00C1311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C13117"/>
    <w:rPr>
      <w:rFonts w:cs="Times New Roman"/>
    </w:rPr>
  </w:style>
  <w:style w:type="paragraph" w:styleId="TOC1">
    <w:name w:val="toc 1"/>
    <w:basedOn w:val="Normal"/>
    <w:next w:val="Normal"/>
    <w:autoRedefine/>
    <w:uiPriority w:val="39"/>
    <w:rsid w:val="00C13117"/>
    <w:pPr>
      <w:spacing w:after="0" w:line="240" w:lineRule="auto"/>
    </w:pPr>
    <w:rPr>
      <w:rFonts w:ascii="Times New Roman" w:eastAsia="Times New Roman" w:hAnsi="Times New Roman" w:cs="Times New Roman"/>
      <w:sz w:val="24"/>
      <w:szCs w:val="24"/>
      <w:lang w:eastAsia="sv-SE"/>
    </w:rPr>
  </w:style>
  <w:style w:type="paragraph" w:styleId="TOCHeading">
    <w:name w:val="TOC Heading"/>
    <w:basedOn w:val="Heading1"/>
    <w:next w:val="Normal"/>
    <w:uiPriority w:val="39"/>
    <w:qFormat/>
    <w:rsid w:val="00C13117"/>
    <w:pPr>
      <w:keepLines/>
      <w:spacing w:after="0" w:line="259" w:lineRule="auto"/>
      <w:outlineLvl w:val="9"/>
    </w:pPr>
    <w:rPr>
      <w:b w:val="0"/>
      <w:bCs w:val="0"/>
      <w:color w:val="2E74B5"/>
      <w:kern w:val="0"/>
      <w:lang w:eastAsia="en-US"/>
    </w:rPr>
  </w:style>
  <w:style w:type="character" w:styleId="Emphasis">
    <w:name w:val="Emphasis"/>
    <w:basedOn w:val="DefaultParagraphFont"/>
    <w:uiPriority w:val="20"/>
    <w:qFormat/>
    <w:rsid w:val="00C13117"/>
    <w:rPr>
      <w:rFonts w:cs="Times New Roman"/>
      <w:i/>
    </w:rPr>
  </w:style>
  <w:style w:type="character" w:customStyle="1" w:styleId="Onopgelostemelding">
    <w:name w:val="Onopgeloste melding"/>
    <w:uiPriority w:val="99"/>
    <w:semiHidden/>
    <w:unhideWhenUsed/>
    <w:rsid w:val="00C13117"/>
    <w:rPr>
      <w:color w:val="605E5C"/>
      <w:shd w:val="clear" w:color="auto" w:fill="E1DFDD"/>
    </w:rPr>
  </w:style>
  <w:style w:type="character" w:styleId="SubtleEmphasis">
    <w:name w:val="Subtle Emphasis"/>
    <w:basedOn w:val="DefaultParagraphFont"/>
    <w:uiPriority w:val="19"/>
    <w:qFormat/>
    <w:rsid w:val="00C13117"/>
    <w:rPr>
      <w:rFonts w:cs="Times New Roman"/>
      <w:i/>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armstradetreaty.org/initial-report-list-of-examples-for-q-2-b-2-c.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hearmstradetreaty.org/initial-report-list-of-examples-for-q-2-b-2-c.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3" ma:contentTypeDescription="Create a new document." ma:contentTypeScope="" ma:versionID="525519153b73310c0aff199e4aeeef70">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c1bb5400414eb3f8fd76bd0ccfcb2f24"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D4BF3-62BB-4025-8911-9E28C0C865B8}">
  <ds:schemaRefs>
    <ds:schemaRef ds:uri="http://purl.org/dc/terms/"/>
    <ds:schemaRef ds:uri="http://schemas.microsoft.com/office/2006/documentManagement/types"/>
    <ds:schemaRef ds:uri="http://schemas.microsoft.com/office/2006/metadata/properties"/>
    <ds:schemaRef ds:uri="decb0fbf-0b34-4676-bcb3-cda58590533e"/>
    <ds:schemaRef ds:uri="http://purl.org/dc/elements/1.1/"/>
    <ds:schemaRef ds:uri="http://schemas.openxmlformats.org/package/2006/metadata/core-properties"/>
    <ds:schemaRef ds:uri="adbea429-4b31-4fb2-af80-8d1e748823e4"/>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09C9253-E1EA-4668-8E5E-131569C08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0fbf-0b34-4676-bcb3-cda58590533e"/>
    <ds:schemaRef ds:uri="adbea429-4b31-4fb2-af80-8d1e74882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46BA0-79D4-4985-B2C0-F41438480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6433</Words>
  <Characters>36672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Author3</dc:creator>
  <cp:keywords/>
  <dc:description/>
  <cp:lastModifiedBy>ATT Secretariat</cp:lastModifiedBy>
  <cp:revision>3</cp:revision>
  <dcterms:created xsi:type="dcterms:W3CDTF">2021-09-14T15:47:00Z</dcterms:created>
  <dcterms:modified xsi:type="dcterms:W3CDTF">2022-01-03T16:05:00Z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0x010100116D8E106B925D49AEA77A90AB3373CE</vt:lpwstr>
  </property>
</Properties>
</file>